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1E666F"/>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Anirudh</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Kulkarni</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Senior Technical Writer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anirudh.kulkarni@example.com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Bengaluru</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Karnataka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560076</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August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1988</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E666F"/>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8a3a9"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Bringing over a decade of experience in crafting technical documentation and user guides for enterprise software solutions. Skilled in collaborating with engineering teams to produce clear, concise content and maintain consistency across product releases. Strong background in API documentation and content review, ensuring high-quality deliverables.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E666F"/>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8a3a9"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Senior Technical Writer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TechNova Solutions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2020</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expr-secfirst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Created detailed user guides and online help documents for enterprise SaaS products used by global clients.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Collaborated with developers and architects to understand system workflows and document technical features accurately.</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API documentation using Markdown and ensured consistency across versions and releases.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Reviewed documentation drafts to ensure clarity, grammar accuracy, and adherence to company documentation standards.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Worked with QA teams to validate documented steps against actual application behavior.</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release notes and change logs for quarterly product updates and hotfix releases.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Mentored junior writers and reviewed their content for quality and compliance.</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Technical Writer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Infobyte Technologies Ltd</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2016</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2020</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Hyderabad</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installation guides, configuration manuals, and administration documents for enterprise software products.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Worked closely with product managers to gather requirements and convert them into structured documentation.</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Updated legacy documents to align with new features and revised user interfaces.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developers by documenting REST APIs and integration workflows for partner teams.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documentation followed version control processes and internal style guidelines.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support teams to update FAQs based on customer issues and feedback.</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Participated in documentation reviews during sprint cycles and release planning meetings.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Technical Writer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SoftGrid Systems Pvt Ltd</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Jun 2013</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Dec 2015</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Chennai</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Developed end user manuals and training documents for internal business applications.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senior writers in documenting software modules and system processes.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Converted raw technical inputs into readable step-by-step instructions.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document repositories and ensured timely updates after software changes.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Worked with testing teams to verify accuracy of documented procedures.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Edited content to improve readability and reduce technical jargon for business users.</w:t>
      </w:r>
    </w:p>
    <w:p>
      <w:pPr>
        <w:pStyle w:val="skn-mly8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onboarding documentation for new internal tools and systems.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E666F"/>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8a3a9"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1E666F"/>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St Joseph's High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2003</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1E666F"/>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Fergusson Junior College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2005</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1E666F"/>
                <w:sz w:val="22"/>
                <w:szCs w:val="22"/>
              </w:rPr>
            </w:pPr>
            <w:r>
              <w:rPr>
                <w:rStyle w:val="skn-mly8any"/>
                <w:rFonts w:ascii="Open Sans SemiBold" w:eastAsia="Open Sans SemiBold" w:hAnsi="Open Sans SemiBold" w:cs="Open Sans SemiBold"/>
                <w:b/>
                <w:bCs/>
                <w:sz w:val="22"/>
                <w:szCs w:val="22"/>
              </w:rPr>
              <w:t>Bachelor of Engineering</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Computer Science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Vishwakarma Institute of Technology</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May 2009</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E666F"/>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8a3a9"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Technical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API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User Manuals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Release Notes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Software Documentation Standards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Content Review and Editing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Markdown and XML</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Collaboration with Engineering Teams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Documentation Tools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Knowledge Base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E666F"/>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8a3a9"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Technical Writing Certification, Indian Institute of Technical Education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API Documentation Workshop, NASSCOM Skill Development Program</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E666F"/>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8a3a9"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Enterprise CRM Documentation Suite, Created complete user and admin documentation for a cloud-based CRM platform. Developer API Portal Setup, Designed and maintained API reference guides and onboarding documents for third-party developers.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E666F"/>
          <w:spacing w:val="26"/>
        </w:rPr>
      </w:pPr>
      <w:r>
        <w:rPr>
          <w:rFonts w:ascii="Open Sans" w:eastAsia="Open Sans" w:hAnsi="Open Sans" w:cs="Open Sans"/>
        </w:rPr>
        <w:t>Industry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8a3a9"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Information Technology and Software Services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E666F"/>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8a3a9"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6"/>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Received appreciation from TechNova Solutions Pvt Ltd for improving documentation quality and reducing support queries.</w:t>
      </w:r>
    </w:p>
    <w:p>
      <w:pPr>
        <w:pStyle w:val="skn-mly8ulli"/>
        <w:numPr>
          <w:ilvl w:val="0"/>
          <w:numId w:val="16"/>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at Infobyte Technologies Ltd for timely delivery of complete documentation during a major product release.</w:t>
      </w:r>
    </w:p>
    <w:p>
      <w:pPr>
        <w:pStyle w:val="skn-mly8ullinth-last-child1"/>
        <w:numPr>
          <w:ilvl w:val="0"/>
          <w:numId w:val="16"/>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Appreciated by SoftGrid Systems Pvt Ltd for standardizing internal documentation templates.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E666F"/>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78a3a9"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32D0EF7A-F389-4332-83F1-FFE1C878E0D3}"/>
  </w:font>
  <w:font w:name="Open Sans">
    <w:charset w:val="00"/>
    <w:family w:val="auto"/>
    <w:pitch w:val="default"/>
    <w:sig w:usb0="00000000" w:usb1="00000000" w:usb2="00000000" w:usb3="00000000" w:csb0="00000001" w:csb1="00000000"/>
    <w:embedRegular r:id="rId2" w:fontKey="{D0351E8C-FC7A-4B2E-BD1A-26B3E75AA533}"/>
    <w:embedBold r:id="rId3" w:fontKey="{E779FD6E-1E80-425A-861A-67B8B9BACDD3}"/>
  </w:font>
  <w:font w:name="Open Sans Medium">
    <w:charset w:val="00"/>
    <w:family w:val="auto"/>
    <w:pitch w:val="default"/>
    <w:embedRegular r:id="rId4" w:fontKey="{C1717EE6-2F25-45C6-922D-BEB57A325A9B}"/>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1E666F"/>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1E666F"/>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1E666F"/>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Anirudh Kulkarni</dc:title>
  <cp:revision>0</cp:revision>
</cp:coreProperties>
</file>