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12pt;height:0;margin-top:0;margin-left:0;mso-position-horizontal-relative:page;mso-position-vertical-relative:page;mso-wrap-distance-bottom:0;mso-wrap-distance-left:0;mso-wrap-distance-right:0;mso-wrap-distance-top:0;position:absolute;z-index:251658240" o:allowincell="f" filled="t" stroked="f">
            <v:fill r:id="rId4" o:title="" type="frame"/>
            <v:path strokeok="f" textboxrect="0,0,21600,21600"/>
            <v:textbox style="mso-fit-shape-to-text:t" inset="0,0,0,0">
              <w:txbxContent>
                <w:tbl>
                  <w:tblPr>
                    <w:tblStyle w:val="skn-mlo6top-sectionleft-box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12240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12240" w:type="dxa"/>
                        <w:shd w:val="clear" w:color="auto" w:fill="auto"/>
                        <w:tcMar>
                          <w:top w:w="580" w:type="dxa"/>
                          <w:left w:w="0" w:type="dxa"/>
                          <w:bottom w:w="58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pStyle w:val="skn-mlo6left-boxname-secany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760" w:lineRule="atLeast"/>
                          <w:ind w:left="0" w:right="0"/>
                          <w:jc w:val="center"/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Rohit</w:t>
                        </w:r>
                        <w:r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Kulkarni</w:t>
                        </w:r>
                      </w:p>
                      <w:p>
                        <w:pPr>
                          <w:pStyle w:val="skn-mlo6left-boxname-secany"/>
                          <w:pBdr>
                            <w:top w:val="none" w:sz="0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/>
                          <w:ind w:left="0" w:right="0"/>
                          <w:jc w:val="center"/>
                          <w:rPr>
                            <w:rStyle w:val="skn-mlo6top-sectionleft-boxname-sec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</w:rPr>
                          <w:t>Senior Business Intelligence Analyst</w:t>
                        </w:r>
                      </w:p>
                      <w:p>
                        <w:pPr>
                          <w:pStyle w:val="skn-mlo6top-sectionleft-boxname-sec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shd w:val="clear" w:color="auto" w:fill="auto"/>
                          <w:spacing w:before="0" w:after="0" w:line="20" w:lineRule="auto"/>
                          <w:ind w:left="0" w:right="0"/>
                          <w:jc w:val="center"/>
                          <w:textAlignment w:val="auto"/>
                          <w:rPr>
                            <w:rStyle w:val="skn-mlo6top-sectionleft-boxname-sec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color w:val="FFFFFF"/>
                            <w:sz w:val="2"/>
                          </w:rPr>
                          <w:t>.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space="0" w:color="auto"/>
                    </w:pBdr>
                    <w:spacing w:before="0" w:after="0" w:line="20" w:lineRule="auto"/>
                  </w:pPr>
                  <w:r>
                    <w:rPr>
                      <w:color w:val="FFFFFF"/>
                      <w:sz w:val="2"/>
                    </w:rPr>
                    <w:t>.</w:t>
                  </w:r>
                </w:p>
              </w:txbxContent>
            </v:textbox>
            <w10:wrap type="topAndBottom"/>
          </v:shape>
        </w:pict>
      </w:r>
      <w:r>
        <w:rPr>
          <w:color w:val="FFFFFF"/>
          <w:sz w:val="2"/>
        </w:rPr>
        <w:t>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mlo6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7330"/>
        <w:gridCol w:w="500"/>
        <w:gridCol w:w="450"/>
        <w:gridCol w:w="320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733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mid-sectionleft-boxsectionnth-child1section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Strategic Senior Business Intelligence Analyst with extensive experience in designing dashboards and conducting data analysis to guide decision-making. Proficient in SQL querying and data visualization to identify trends and opportunities. Ready to leverage analytical skills to drive impactful business strategies and support organizational growth.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tbl>
            <w:tblPr>
              <w:tblStyle w:val="skn-mlo6sectionsklisecskli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515"/>
              <w:gridCol w:w="300"/>
              <w:gridCol w:w="3515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Data Analysis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2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Business Intelligence Reporting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3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SQL Querying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Dashboard Development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Data Visualization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6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Data Validation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7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Performance Metrics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8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Stakeholder Reporting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9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Trend Analysis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0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Data Documentation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5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0" w:type="dxa"/>
            <w:tcBorders>
              <w:left w:val="single" w:sz="8" w:space="0" w:color="B4B4B4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righ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right-box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jc w:val="left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rohit.kulkarni@example.com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Maharashtra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411045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nth-last-child1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12 September 1993</w:t>
                  </w:r>
                </w:p>
              </w:tc>
            </w:tr>
          </w:tbl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mlo6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Senior Business Intelligence Analyst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Jul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Present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TechNova Solutions Pvt Ltd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ulli"/>
              <w:numPr>
                <w:ilvl w:val="0"/>
                <w:numId w:val="11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Designed interactive dashboards to track business performance and support leadership decision-making.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Analyzed large datasets to identify trends, risks, and opportunities across sales and operations.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Worked closely with business teams to gather reporting requirements and clarify data definitions.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Wrote complex SQL queries to extract, clean, and transform data from multiple sources.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Ensured data accuracy through validation checks and regular reconciliation with source systems.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Prepared monthly and quarterly performance reports for senior management review meetings.</w:t>
            </w:r>
          </w:p>
          <w:p>
            <w:pPr>
              <w:pStyle w:val="linth-last-child1"/>
              <w:numPr>
                <w:ilvl w:val="0"/>
                <w:numId w:val="11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Mentored junior analysts on reporting standards, query optimization, and documentation practices.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Business Intelligence Analyst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Jun 2015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Jun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DataCore Analytics Services Ltd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ulli"/>
              <w:numPr>
                <w:ilvl w:val="0"/>
                <w:numId w:val="12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Developed standard reports and dashboards to support sales, finance, and operations teams.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Performed data analysis to measure performance against targets and key business metrics.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Collaborated with IT teams to resolve data issues and improve reporting system reliability.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Maintained documentation for reports, metrics, and data sources used across departments.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Supported ad hoc analysis requests from business leaders within defined timelines.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Assisted in improving data models to enhance reporting speed and usability.</w:t>
            </w:r>
          </w:p>
          <w:p>
            <w:pPr>
              <w:pStyle w:val="linth-last-child1"/>
              <w:numPr>
                <w:ilvl w:val="0"/>
                <w:numId w:val="12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Participated in user training sessions to explain dashboards and reporting insights.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>10th Standard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Mar 2008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Vidya Pratishthan School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>12th Standard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Mar 2010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Fergusson Junior College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>Bachelor of Engineering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>in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>Computer Engineering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Apr 2014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 Institute of Computer Technology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bottom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bottom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bottom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bottom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  <w:t>Certifications</w:t>
            </w:r>
          </w:p>
          <w:tbl>
            <w:tblPr>
              <w:tblStyle w:val="skn-mlo6bottom-sectionsectioncmn-sectwocolumnpar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3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NASSCOM Certified Data Analyst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4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Business Intelligence Foundations, Simplilearn India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5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Microsoft Certified: Data Analyst Associate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6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Advanced SQL for Data Analytics, NIIT India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last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last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last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last-section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Sales Performance Dashboard Project, Built executive dashboards to track revenue, growth trends, and regional performance. Operational Metrics Analysis Project, Analyzed operational data to identify process delays and reporting improvement areas.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ulli"/>
              <w:numPr>
                <w:ilvl w:val="0"/>
                <w:numId w:val="17"/>
              </w:numPr>
              <w:spacing w:before="240" w:after="10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TechNova Solutions Pvt Ltd, Improved dashboard adoption by standardizing reporting formats.</w:t>
            </w:r>
          </w:p>
          <w:p>
            <w:pPr>
              <w:pStyle w:val="ulli"/>
              <w:numPr>
                <w:ilvl w:val="0"/>
                <w:numId w:val="17"/>
              </w:numPr>
              <w:spacing w:after="10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TechNova Solutions Pvt Ltd, Reduced reporting errors through enhanced data validation processes.</w:t>
            </w:r>
          </w:p>
          <w:p>
            <w:pPr>
              <w:pStyle w:val="linth-last-child1"/>
              <w:numPr>
                <w:ilvl w:val="0"/>
                <w:numId w:val="17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DataCore Analytics Services Ltd, Recognized for timely delivery of complex ad hoc analysis.</w:t>
            </w:r>
          </w:p>
          <w:p>
            <w:pPr>
              <w:pStyle w:val="last-sectionsectionnth-last-child1section-spacing-para-ref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References</w:t>
            </w:r>
          </w:p>
          <w:tbl>
            <w:tblPr>
              <w:tblStyle w:val="skn-mlo6sectionrefe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Style w:val="divCharacter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pgSz w:w="12240" w:h="15840"/>
      <w:pgMar w:top="460" w:right="0" w:bottom="4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bas Neue">
    <w:charset w:val="00"/>
    <w:family w:val="auto"/>
    <w:pitch w:val="default"/>
    <w:sig w:usb0="00000000" w:usb1="00000000" w:usb2="00000000" w:usb3="00000000" w:csb0="00000001" w:csb1="00000000"/>
    <w:embedRegular r:id="rId1" w:fontKey="{0986C613-1F10-48E1-A709-A97D58DD4256}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FA95126C-618D-488E-980B-EC6B50DBF60B}"/>
    <w:embedBold r:id="rId3" w:fontKey="{217047E6-F30B-4664-A331-DD9AE2F0CA46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6vmargins">
    <w:name w:val="skn-mlo6_vmargins"/>
    <w:basedOn w:val="Normal"/>
    <w:pPr>
      <w:pBdr>
        <w:top w:val="none" w:sz="0" w:space="23" w:color="auto"/>
        <w:bottom w:val="none" w:sz="0" w:space="24" w:color="auto"/>
      </w:pBdr>
    </w:pPr>
  </w:style>
  <w:style w:type="paragraph" w:customStyle="1" w:styleId="skn-mlo6top-section">
    <w:name w:val="skn-mlo6_top-section"/>
    <w:basedOn w:val="Normal"/>
  </w:style>
  <w:style w:type="character" w:customStyle="1" w:styleId="skn-mlo6top-sectionleft-boxname-sec">
    <w:name w:val="skn-mlo6_top-section_left-box_name-sec"/>
    <w:basedOn w:val="DefaultParagraphFont"/>
    <w:rPr>
      <w:shd w:val="clear" w:color="auto" w:fill="E18926"/>
    </w:rPr>
  </w:style>
  <w:style w:type="paragraph" w:customStyle="1" w:styleId="skn-mlo6left-boxname-secany">
    <w:name w:val="skn-mlo6_left-box_name-sec_any"/>
    <w:basedOn w:val="Normal"/>
    <w:pPr>
      <w:jc w:val="center"/>
    </w:pPr>
  </w:style>
  <w:style w:type="character" w:customStyle="1" w:styleId="skn-mlo6left-boxname-secanyCharacter">
    <w:name w:val="skn-mlo6_left-box_name-sec_any Character"/>
    <w:basedOn w:val="DefaultParagraphFont"/>
  </w:style>
  <w:style w:type="paragraph" w:customStyle="1" w:styleId="skn-mlo6top-sectionleft-boxname-secParagraph">
    <w:name w:val="skn-mlo6_top-section_left-box_name-sec Paragraph"/>
    <w:basedOn w:val="Normal"/>
    <w:pPr>
      <w:pBdr>
        <w:top w:val="none" w:sz="0" w:space="29" w:color="auto"/>
        <w:bottom w:val="none" w:sz="0" w:space="29" w:color="auto"/>
      </w:pBdr>
      <w:shd w:val="clear" w:color="auto" w:fill="E18926"/>
      <w:textAlignment w:val="center"/>
    </w:pPr>
    <w:rPr>
      <w:shd w:val="clear" w:color="auto" w:fill="E18926"/>
    </w:rPr>
  </w:style>
  <w:style w:type="table" w:customStyle="1" w:styleId="skn-mlo6top-sectionleft-box">
    <w:name w:val="skn-mlo6_top-section_left-box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6mid-sectionleftpaddingcell">
    <w:name w:val="skn-mlo6_mid-section_leftpaddingcell"/>
    <w:basedOn w:val="DefaultParagraphFont"/>
  </w:style>
  <w:style w:type="character" w:customStyle="1" w:styleId="skn-mlo6mid-sectionleft-box">
    <w:name w:val="skn-mlo6_mid-section_left-box"/>
    <w:basedOn w:val="DefaultParagraphFont"/>
  </w:style>
  <w:style w:type="paragraph" w:customStyle="1" w:styleId="skn-mlo6section">
    <w:name w:val="skn-mlo6_section"/>
    <w:basedOn w:val="Normal"/>
  </w:style>
  <w:style w:type="paragraph" w:customStyle="1" w:styleId="mid-sectionleft-boxsectionnth-child1section-spacing-para">
    <w:name w:val="mid-section_left-box_section_nth-child(1)_section-spacing-para"/>
    <w:basedOn w:val="Normal"/>
    <w:rPr>
      <w:vanish/>
    </w:rPr>
  </w:style>
  <w:style w:type="paragraph" w:customStyle="1" w:styleId="skn-mlo6heading">
    <w:name w:val="skn-mlo6_heading"/>
    <w:basedOn w:val="Normal"/>
  </w:style>
  <w:style w:type="paragraph" w:customStyle="1" w:styleId="skn-mlo6sectiontitle">
    <w:name w:val="skn-mlo6_sectiontitle"/>
    <w:basedOn w:val="Normal"/>
    <w:pPr>
      <w:spacing w:line="280" w:lineRule="atLeast"/>
    </w:pPr>
    <w:rPr>
      <w:rFonts w:ascii="Bebas Neue" w:eastAsia="Bebas Neue" w:hAnsi="Bebas Neue" w:cs="Bebas Neue"/>
      <w:caps/>
      <w:spacing w:val="12"/>
      <w:sz w:val="24"/>
      <w:szCs w:val="24"/>
    </w:rPr>
  </w:style>
  <w:style w:type="paragraph" w:customStyle="1" w:styleId="skn-mlo6firstparagraph">
    <w:name w:val="skn-mlo6_firstparagraph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mlo6sectionsklisecparagraph">
    <w:name w:val="skn-mlo6_section_skli_sec_paragraph"/>
    <w:basedOn w:val="DefaultParagraphFont"/>
  </w:style>
  <w:style w:type="paragraph" w:customStyle="1" w:styleId="skn-mlo6cmn-seculli">
    <w:name w:val="skn-mlo6_cmn-sec_ul_li"/>
    <w:basedOn w:val="Normal"/>
    <w:pPr>
      <w:spacing w:line="260" w:lineRule="atLeast"/>
    </w:pPr>
    <w:rPr>
      <w:sz w:val="20"/>
      <w:szCs w:val="20"/>
    </w:rPr>
  </w:style>
  <w:style w:type="paragraph" w:customStyle="1" w:styleId="skn-mlo6sectionsklisecparagraphParagraph">
    <w:name w:val="skn-mlo6_section_skli_sec_paragraph Paragraph"/>
    <w:basedOn w:val="Normal"/>
    <w:pPr>
      <w:pBdr>
        <w:bottom w:val="none" w:sz="0" w:space="7" w:color="auto"/>
      </w:pBdr>
      <w:textAlignment w:val="top"/>
    </w:pPr>
  </w:style>
  <w:style w:type="table" w:customStyle="1" w:styleId="skn-mlo6sectionsklisecskliparatable">
    <w:name w:val="skn-mlo6_section_skli_sec_skliparatable"/>
    <w:basedOn w:val="TableNormal"/>
    <w:tblPr/>
  </w:style>
  <w:style w:type="paragraph" w:customStyle="1" w:styleId="skn-mlo6mid-sectionleft-boxParagraph">
    <w:name w:val="skn-mlo6_mid-section_left-box Paragraph"/>
    <w:basedOn w:val="Normal"/>
  </w:style>
  <w:style w:type="character" w:customStyle="1" w:styleId="skn-mlo6mid-sectionleftbox-rightpaddingcell">
    <w:name w:val="skn-mlo6_mid-section_leftbox-rightpaddingcell"/>
    <w:basedOn w:val="DefaultParagraphFont"/>
  </w:style>
  <w:style w:type="character" w:customStyle="1" w:styleId="skn-mlo6mid-sectionrightbox-leftpaddingcell">
    <w:name w:val="skn-mlo6_mid-section_rightbox-leftpaddingcell"/>
    <w:basedOn w:val="DefaultParagraphFont"/>
  </w:style>
  <w:style w:type="character" w:customStyle="1" w:styleId="skn-mlo6mid-sectionright-box">
    <w:name w:val="skn-mlo6_mid-section_right-box"/>
    <w:basedOn w:val="DefaultParagraphFont"/>
  </w:style>
  <w:style w:type="character" w:customStyle="1" w:styleId="skn-mlo6icon-svg">
    <w:name w:val="skn-mlo6_icon-svg"/>
    <w:basedOn w:val="DefaultParagraphFont"/>
  </w:style>
  <w:style w:type="character" w:customStyle="1" w:styleId="skn-mlo6cntc-secico-txt">
    <w:name w:val="skn-mlo6_cntc-sec_ico-txt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mlo6icon-row">
    <w:name w:val="skn-mlo6_icon-row"/>
    <w:basedOn w:val="TableNormal"/>
    <w:tblPr/>
  </w:style>
  <w:style w:type="table" w:customStyle="1" w:styleId="skn-mlo6icon-rownth-last-child1">
    <w:name w:val="skn-mlo6_icon-row_nth-last-child(1)"/>
    <w:basedOn w:val="TableNormal"/>
    <w:tblPr/>
  </w:style>
  <w:style w:type="paragraph" w:customStyle="1" w:styleId="skn-mlo6mid-sectionright-boxParagraph">
    <w:name w:val="skn-mlo6_mid-section_right-box Paragraph"/>
    <w:basedOn w:val="Normal"/>
  </w:style>
  <w:style w:type="character" w:customStyle="1" w:styleId="skn-mlo6mid-sectionrightpaddingcell">
    <w:name w:val="skn-mlo6_mid-section_rightpaddingcell"/>
    <w:basedOn w:val="DefaultParagraphFont"/>
  </w:style>
  <w:style w:type="table" w:customStyle="1" w:styleId="skn-mlo6mid-section">
    <w:name w:val="skn-mlo6_mid-section"/>
    <w:basedOn w:val="TableNormal"/>
    <w:tblPr/>
  </w:style>
  <w:style w:type="character" w:customStyle="1" w:styleId="skn-mlo6parent-containerleftpaddingcell">
    <w:name w:val="skn-mlo6_parent-container_leftpaddingcell"/>
    <w:basedOn w:val="DefaultParagraphFont"/>
  </w:style>
  <w:style w:type="character" w:customStyle="1" w:styleId="skn-mlo6parent-containerleft-box">
    <w:name w:val="skn-mlo6_parent-container_left-box"/>
    <w:basedOn w:val="DefaultParagraphFont"/>
  </w:style>
  <w:style w:type="paragraph" w:customStyle="1" w:styleId="left-boxsectionparagraphfirstparagraphparagraph-spacing-para">
    <w:name w:val="left-box_section_paragraph_firstparagraph_paragraph-spacing-para"/>
    <w:basedOn w:val="Normal"/>
    <w:rPr>
      <w:vanish/>
    </w:rPr>
  </w:style>
  <w:style w:type="paragraph" w:customStyle="1" w:styleId="skn-mlo6parent-containersinglecolumn">
    <w:name w:val="skn-mlo6_parent-container_singlecolumn"/>
    <w:basedOn w:val="Normal"/>
  </w:style>
  <w:style w:type="paragraph" w:customStyle="1" w:styleId="skn-mlo6singlecolumnjob-title">
    <w:name w:val="skn-mlo6_singlecolumn_job-title"/>
    <w:basedOn w:val="Normal"/>
    <w:rPr>
      <w:color w:val="E18926"/>
    </w:rPr>
  </w:style>
  <w:style w:type="paragraph" w:customStyle="1" w:styleId="skn-mlo6disp-block">
    <w:name w:val="skn-mlo6_disp-block"/>
    <w:basedOn w:val="Normal"/>
  </w:style>
  <w:style w:type="character" w:customStyle="1" w:styleId="skn-mlo6txt-caps">
    <w:name w:val="skn-mlo6_txt-caps"/>
    <w:basedOn w:val="DefaultParagraphFont"/>
    <w:rPr>
      <w:caps/>
    </w:rPr>
  </w:style>
  <w:style w:type="character" w:customStyle="1" w:styleId="skn-mlo6sprtr">
    <w:name w:val="skn-mlo6_sprtr"/>
    <w:basedOn w:val="DefaultParagraphFont"/>
  </w:style>
  <w:style w:type="paragraph" w:customStyle="1" w:styleId="ulli">
    <w:name w:val="ul_li"/>
    <w:basedOn w:val="Normal"/>
    <w:pPr>
      <w:pBdr>
        <w:left w:val="none" w:sz="0" w:space="5" w:color="auto"/>
      </w:pBdr>
    </w:pPr>
  </w:style>
  <w:style w:type="paragraph" w:customStyle="1" w:styleId="linth-last-child1">
    <w:name w:val="li_nth-last-child(1)"/>
    <w:basedOn w:val="Normal"/>
  </w:style>
  <w:style w:type="paragraph" w:customStyle="1" w:styleId="skn-mlo6paragraph">
    <w:name w:val="skn-mlo6_paragraph"/>
    <w:basedOn w:val="Normal"/>
  </w:style>
  <w:style w:type="paragraph" w:customStyle="1" w:styleId="skn-mlo6twocolsectionparagraph">
    <w:name w:val="skn-mlo6_twocolsection_paragraph"/>
    <w:basedOn w:val="Normal"/>
  </w:style>
  <w:style w:type="character" w:customStyle="1" w:styleId="skn-mlo6grey">
    <w:name w:val="skn-mlo6_grey"/>
    <w:basedOn w:val="DefaultParagraphFont"/>
    <w:rPr>
      <w:color w:val="E18926"/>
    </w:rPr>
  </w:style>
  <w:style w:type="character" w:customStyle="1" w:styleId="skn-mlo6txt-bold">
    <w:name w:val="skn-mlo6_txt-bold"/>
    <w:basedOn w:val="DefaultParagraphFont"/>
    <w:rPr>
      <w:b/>
      <w:bCs/>
    </w:rPr>
  </w:style>
  <w:style w:type="character" w:customStyle="1" w:styleId="skn-mlo6parent-containerrightpaddingcell">
    <w:name w:val="skn-mlo6_parent-container_rightpaddingcell"/>
    <w:basedOn w:val="DefaultParagraphFont"/>
  </w:style>
  <w:style w:type="table" w:customStyle="1" w:styleId="skn-mlo6parent-container">
    <w:name w:val="skn-mlo6_parent-container"/>
    <w:basedOn w:val="TableNormal"/>
    <w:tblPr/>
  </w:style>
  <w:style w:type="character" w:customStyle="1" w:styleId="skn-mlo6bottom-sectionleftpaddingcell">
    <w:name w:val="skn-mlo6_bottom-section_leftpaddingcell"/>
    <w:basedOn w:val="DefaultParagraphFont"/>
  </w:style>
  <w:style w:type="paragraph" w:customStyle="1" w:styleId="skn-mlo6bottom-sectionleftpaddingcellParagraph">
    <w:name w:val="skn-mlo6_bottom-section_leftpaddingcell Paragraph"/>
    <w:basedOn w:val="Normal"/>
  </w:style>
  <w:style w:type="character" w:customStyle="1" w:styleId="skn-mlo6bottom-sectionleft-box">
    <w:name w:val="skn-mlo6_bottom-section_left-box"/>
    <w:basedOn w:val="DefaultParagraphFont"/>
  </w:style>
  <w:style w:type="paragraph" w:customStyle="1" w:styleId="skn-mlo6bottom-sectionsectionnth-child1">
    <w:name w:val="skn-mlo6_bottom-section_section_nth-child(1)"/>
    <w:basedOn w:val="Normal"/>
    <w:pPr>
      <w:pBdr>
        <w:top w:val="none" w:sz="0" w:space="0" w:color="auto"/>
      </w:pBdr>
    </w:pPr>
  </w:style>
  <w:style w:type="character" w:customStyle="1" w:styleId="skn-mlo6bottom-sectionsectioncmn-secparagraph">
    <w:name w:val="skn-mlo6_bottom-section_section_cmn-sec_paragraph"/>
    <w:basedOn w:val="DefaultParagraphFont"/>
  </w:style>
  <w:style w:type="paragraph" w:customStyle="1" w:styleId="skn-mlo6bottom-sectionsectioncmn-secparagraphParagraph">
    <w:name w:val="skn-mlo6_bottom-section_section_cmn-sec_paragraph Paragraph"/>
    <w:basedOn w:val="Normal"/>
    <w:pPr>
      <w:pBdr>
        <w:bottom w:val="none" w:sz="0" w:space="10" w:color="auto"/>
      </w:pBdr>
      <w:textAlignment w:val="top"/>
    </w:pPr>
  </w:style>
  <w:style w:type="table" w:customStyle="1" w:styleId="skn-mlo6bottom-sectionsectioncmn-sectwocolumnpara">
    <w:name w:val="skn-mlo6_bottom-section_section_cmn-sec_twocolumnpara"/>
    <w:basedOn w:val="TableNormal"/>
    <w:tblPr/>
  </w:style>
  <w:style w:type="character" w:customStyle="1" w:styleId="skn-mlo6bottom-sectionrightpaddingcell">
    <w:name w:val="skn-mlo6_bottom-section_rightpaddingcell"/>
    <w:basedOn w:val="DefaultParagraphFont"/>
  </w:style>
  <w:style w:type="table" w:customStyle="1" w:styleId="skn-mlo6bottom-section">
    <w:name w:val="skn-mlo6_bottom-section"/>
    <w:basedOn w:val="TableNormal"/>
    <w:tblPr/>
  </w:style>
  <w:style w:type="character" w:customStyle="1" w:styleId="skn-mlo6last-sectionleftpaddingcell">
    <w:name w:val="skn-mlo6_last-section_leftpaddingcell"/>
    <w:basedOn w:val="DefaultParagraphFont"/>
  </w:style>
  <w:style w:type="paragraph" w:customStyle="1" w:styleId="skn-mlo6last-sectionleftpaddingcellParagraph">
    <w:name w:val="skn-mlo6_last-section_leftpaddingcell Paragraph"/>
    <w:basedOn w:val="Normal"/>
  </w:style>
  <w:style w:type="character" w:customStyle="1" w:styleId="skn-mlo6last-sectionleft-box">
    <w:name w:val="skn-mlo6_last-section_left-box"/>
    <w:basedOn w:val="DefaultParagraphFont"/>
  </w:style>
  <w:style w:type="paragraph" w:customStyle="1" w:styleId="skn-mlo6last-sectionsectionnth-child1">
    <w:name w:val="skn-mlo6_last-section_section_nth-child(1)"/>
    <w:basedOn w:val="Normal"/>
    <w:pPr>
      <w:pBdr>
        <w:top w:val="none" w:sz="0" w:space="0" w:color="auto"/>
      </w:pBdr>
    </w:pPr>
  </w:style>
  <w:style w:type="paragraph" w:customStyle="1" w:styleId="skn-mlo6last-sectionsinglecolumn">
    <w:name w:val="skn-mlo6_last-section_singlecolumn"/>
    <w:basedOn w:val="Normal"/>
  </w:style>
  <w:style w:type="paragraph" w:customStyle="1" w:styleId="last-sectionsectionnth-last-child1section-spacing-para-refr">
    <w:name w:val="last-section_section_nth-last-child(1)_section-spacing-para-refr"/>
    <w:basedOn w:val="Normal"/>
    <w:pPr>
      <w:spacing w:line="20" w:lineRule="atLeast"/>
    </w:pPr>
    <w:rPr>
      <w:sz w:val="2"/>
      <w:szCs w:val="2"/>
    </w:rPr>
  </w:style>
  <w:style w:type="paragraph" w:customStyle="1" w:styleId="skn-mlo6similar-secheading">
    <w:name w:val="skn-mlo6_similar-sec_heading"/>
    <w:basedOn w:val="Normal"/>
  </w:style>
  <w:style w:type="character" w:customStyle="1" w:styleId="skn-mlo6similar-secparagraphnth-last-child1">
    <w:name w:val="skn-mlo6_similar-sec_paragraph_nth-last-child(1)"/>
    <w:basedOn w:val="DefaultParagraphFont"/>
  </w:style>
  <w:style w:type="table" w:customStyle="1" w:styleId="skn-mlo6sectionrefer-secrefparatable">
    <w:name w:val="skn-mlo6_section_refer-sec_refparatable"/>
    <w:basedOn w:val="TableNormal"/>
    <w:tblPr/>
  </w:style>
  <w:style w:type="character" w:customStyle="1" w:styleId="skn-mlo6last-sectionrightpaddingcell">
    <w:name w:val="skn-mlo6_last-section_rightpaddingcell"/>
    <w:basedOn w:val="DefaultParagraphFont"/>
  </w:style>
  <w:style w:type="table" w:customStyle="1" w:styleId="skn-mlo6last-section">
    <w:name w:val="skn-mlo6_last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Kulkarni</dc:title>
  <cp:revision>0</cp:revision>
</cp:coreProperties>
</file>