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Neha</w:t>
            </w:r>
            <w:r>
              <w:rPr>
                <w:rStyle w:val="skn-mlx5top-sectionname-box"/>
                <w:caps/>
              </w:rPr>
              <w:t xml:space="preserve"> </w:t>
            </w:r>
            <w:r>
              <w:rPr>
                <w:rStyle w:val="skn-mlx5anyCharacter"/>
                <w:caps/>
              </w:rPr>
              <w:t>Iyer</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Science Writer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469FBE"/>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neha.iyer@example.com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Chennai</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Tamil Nadu</w:t>
            </w:r>
            <w:r>
              <w:rPr>
                <w:rStyle w:val="skn-mlx5mid-sectionleft-box"/>
                <w:b w:val="0"/>
                <w:bCs w:val="0"/>
                <w:color w:val="181818"/>
                <w:sz w:val="20"/>
                <w:szCs w:val="20"/>
              </w:rPr>
              <w:t xml:space="preserve"> </w:t>
            </w:r>
            <w:r>
              <w:rPr>
                <w:rStyle w:val="skn-mlx5anyCharacter"/>
                <w:b w:val="0"/>
                <w:bCs w:val="0"/>
                <w:color w:val="181818"/>
                <w:sz w:val="20"/>
                <w:szCs w:val="20"/>
              </w:rPr>
              <w:t>600018</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22 September 1996</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469FBE"/>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Scientific Writing</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Research Summarization</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Literature Review</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Data Interpretation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Academic Editing</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Fact Checking</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Science Communication</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Manuscript Preparation</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Content Structuring</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Peer Review Coordination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469FBE"/>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Science Communication Certification, IISc Bengaluru</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Academic Writing and Publishing, NPTEL SWAYAM</w:t>
            </w:r>
          </w:p>
          <w:p>
            <w:pPr>
              <w:pStyle w:val="skn-mlx5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Scientific Writing Certification, Council of Scientific and Industrial Research</w:t>
            </w:r>
          </w:p>
          <w:p>
            <w:pPr>
              <w:pStyle w:val="skn-mlx5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Research Methodology Certification, University of Madras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469FBE"/>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469FBE"/>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Experienced Science Writer skilled in transforming complex scientific research into accessible content for diverse audiences. Demonstrates expertise in research summarization, academic editing, and science communication to ensure accuracy and clarity. Ready to contribute advanced writing skills to support a dynamic team in delivering impactful scientific content.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469FBE"/>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Science Writer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Springer Nature India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Aug 2022</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Chennai</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Converted peer reviewed research papers into reader friendly summaries for academic and professional science audiences.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researchers to clarify findings, data interpretations, and limitations before content publication.</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Edited scientific manuscripts to improve structure, language clarity, and adherence to publication guidelines.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explanatory articles covering biology, chemistry, and environmental science topics for digital platforms.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Verified data accuracy by cross checking references, citations, and experimental results carefully.</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with editors to plan content themes aligned with current scientific developments and reader interest.</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Maintained strict timelines while managing multiple scientific writing assignments simultaneously.</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Science Writer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CSIR Publications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2020</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Jul 2022</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New Delhi</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6"/>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Wrote simplified research articles based on laboratory studies conducted across various CSIR research institutes.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Reviewed scientific reports and transformed technical data into understandable content for policy and education use.</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Collaborated with subject matter experts to ensure factual accuracy and scientific integrity in published materials.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detailed literature reviews to support background sections of scientific articles and reports.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editorial teams in proofreading manuscripts for grammar, consistency, and citation correctness.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summaries and highlights for newly published government funded research projects.</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Followed ethical publication standards and ensured plagiarism free content in all scientific documents.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Junior Science Writer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EduTech Science Media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2018</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2019</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Bengaluru</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7"/>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Created educational science articles for school and undergraduate level learners across multiple disciplines.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Researched textbooks, journals, and trusted sources to develop accurate and engaging learning content.</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Simplified complex scientific theories into step by step explanations for non expert readers.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senior writers by drafting background notes and reference material for larger projects.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Edited existing content to align with updated curriculum guidelines and learning outcomes.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graphic teams to align written explanations with diagrams and visuals.</w:t>
            </w:r>
          </w:p>
          <w:p>
            <w:pPr>
              <w:pStyle w:val="skn-mlx5ullinth-last-child1"/>
              <w:numPr>
                <w:ilvl w:val="0"/>
                <w:numId w:val="17"/>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Learned scientific writing standards and editorial workflows through continuous feedback and revisions.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469FBE"/>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Kendriya Vidyalaya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2011</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Kendriya Vidyalaya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2013</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Science</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Biotechnology</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Stella Maris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2017</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469FBE"/>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Research Article Summaries, Prepared simplified summaries for twenty peer reviewed life science research papers. Science Learning Modules, Developed structured content for undergraduate biology and environmental science courses.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469FBE"/>
                <w:spacing w:val="6"/>
              </w:rPr>
            </w:pPr>
            <w:r>
              <w:rPr>
                <w:rStyle w:val="skn-mlx5mid-sectiondiv"/>
                <w:caps/>
              </w:rPr>
              <w:t>Industry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Scientific Research and Education Publishing</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6432" behindDoc="0" locked="0" layoutInCell="1" allowOverlap="1">
                  <wp:simplePos x="0" y="0"/>
                  <wp:positionH relativeFrom="column">
                    <wp:posOffset>-203200</wp:posOffset>
                  </wp:positionH>
                  <wp:positionV relativeFrom="paragraph">
                    <wp:posOffset>-50800</wp:posOffset>
                  </wp:positionV>
                  <wp:extent cx="102094" cy="102158"/>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469FBE"/>
                <w:spacing w:val="6"/>
              </w:rPr>
            </w:pPr>
            <w:r>
              <w:rPr>
                <w:rStyle w:val="skn-mlx5mid-sectiondiv"/>
                <w:caps/>
              </w:rPr>
              <w:t>Accomplishments</w:t>
            </w:r>
          </w:p>
          <w:p>
            <w:pPr>
              <w:pStyle w:val="skn-mlx5ulli"/>
              <w:numPr>
                <w:ilvl w:val="0"/>
                <w:numId w:val="18"/>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Appreciated at Springer Nature India for improving reader engagement through clearer scientific summaries.</w:t>
            </w:r>
          </w:p>
          <w:p>
            <w:pPr>
              <w:pStyle w:val="skn-mlx5ulli"/>
              <w:numPr>
                <w:ilvl w:val="0"/>
                <w:numId w:val="18"/>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at CSIR Publications for accurate transformation of technical reports into accessible science content.</w:t>
            </w:r>
          </w:p>
          <w:p>
            <w:pPr>
              <w:pStyle w:val="skn-mlx5ullinth-last-child1"/>
              <w:numPr>
                <w:ilvl w:val="0"/>
                <w:numId w:val="18"/>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Commended at EduTech Science Media for consistent quality in educational science articles.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08572967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85729679"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469FBE"/>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Iyer</dc:title>
  <cp:revision>0</cp:revision>
</cp:coreProperties>
</file>