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469FBE"/>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Rohit</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Malhotra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News Writer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rohit.malhotra@example.com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Mumbai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400069</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1992</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90c5d8"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Experienced News Writer skilled in content creation, fact-checking, and digital publishing with a strong background in reporting on politics and civic issues. Adept at conducting interviews and coordinating with editorial teams to deliver accurate, engaging news stories. Eager to contribute expertise in news writing and editorial coordination to a dynamic newsroom.</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News Writer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Bharat News Network</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Wrote daily news articles on politics, civic issues, and business developments following editorial and ethical guidelines.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interviews with officials, experts, and citizens to gather accurate information for news stories.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Verified facts using multiple sources before publishing content across print and digital platforms.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editors to revise drafts, improve clarity, and meet strict publishing deadlines.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Covered breaking news situations and updated stories regularly as new information became available.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Researched background information to add context and balance to complex news topics.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Followed style guides and newsroom standards to ensure consistency across published content.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Junior News Writer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City Herald Media</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2019</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senior reporters in drafting news reports and compiling background research for major stories.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Wrote local news articles covering community events, public services, and municipal developments.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Edited copies for grammar, clarity, and accuracy before final editorial review.</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Attended press conferences and summarized key announcements into reader-friendly news pieces.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content logs and tracked story updates for digital publication schedules.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Collaborated with photographers and designers to support complete news coverage packages.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Learned newsroom workflows, ethical reporting standards, and deadline-based content delivery.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90c5d8"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Xavier's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2008</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St. Xavier's Junior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2010</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469FBE"/>
                <w:sz w:val="22"/>
                <w:szCs w:val="22"/>
              </w:rPr>
            </w:pPr>
            <w:r>
              <w:rPr>
                <w:rStyle w:val="skn-mly8any"/>
                <w:rFonts w:ascii="Open Sans SemiBold" w:eastAsia="Open Sans SemiBold" w:hAnsi="Open Sans SemiBold" w:cs="Open Sans SemiBold"/>
                <w:b/>
                <w:bCs/>
                <w:sz w:val="22"/>
                <w:szCs w:val="22"/>
              </w:rPr>
              <w:t>Bachelor of Arts</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Journalism and Mass Communication</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University of Mumbai</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Apr 2013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90c5d8"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News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Content Writing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Fact Checking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Headline Writing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Interviewing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Copy Editing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Digital Publishing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Research Skills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Deadline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Editorial Coordination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Media Ethics and Law Certification – Press Information Bureau,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Digital Journalism Tools Training – IIMC New Delhi</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Press Council of India – Basic Journalism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Digital News Reporting Certificate – Indian Institute of Mass Communication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90c5d8"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Local Governance Reporting Project, Covered ward-level civic issues and published a weekly local news column. Digital News Desk Project, Assisted in migrating print news stories to SEO-optimized digital formats.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90c5d8"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Media and Journalism</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90c5d8"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by Bharat News Network for accurate coverage during municipal election reporting.</w:t>
      </w:r>
    </w:p>
    <w:p>
      <w:pPr>
        <w:pStyle w:val="skn-mly8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by City Herald Media editors for consistent on-time story submissions.</w:t>
      </w:r>
    </w:p>
    <w:p>
      <w:pPr>
        <w:pStyle w:val="skn-mly8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Contributed to a special investigative report series published by Bharat News Network.</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469FBE"/>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90c5d8"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A651A3F0-1D9E-4397-8C67-C45AD6C72F08}"/>
  </w:font>
  <w:font w:name="Open Sans">
    <w:charset w:val="00"/>
    <w:family w:val="auto"/>
    <w:pitch w:val="default"/>
    <w:sig w:usb0="00000000" w:usb1="00000000" w:usb2="00000000" w:usb3="00000000" w:csb0="00000001" w:csb1="00000000"/>
    <w:embedRegular r:id="rId2" w:fontKey="{F0F572BF-2A56-4B2D-A3F3-15FDC79D1886}"/>
    <w:embedBold r:id="rId3" w:fontKey="{4B6FF1F8-ED54-44A8-BD1B-1D7846E6946B}"/>
  </w:font>
  <w:font w:name="Open Sans Medium">
    <w:charset w:val="00"/>
    <w:family w:val="auto"/>
    <w:pitch w:val="default"/>
    <w:embedRegular r:id="rId4" w:fontKey="{44D99927-E35F-46B6-AB87-5123ADB2E22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469FBE"/>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469FBE"/>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469FBE"/>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