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Ananya</w:t>
            </w:r>
            <w:r>
              <w:rPr>
                <w:rStyle w:val="skn-slo7top-left-boxname-sec"/>
                <w:b/>
                <w:bCs/>
                <w:color w:val="050505"/>
                <w:bdr w:val="none" w:color="auto" w:sz="0" w:space="0"/>
                <w:vertAlign w:val="baseline"/>
              </w:rPr>
              <w:t xml:space="preserve"> </w:t>
            </w:r>
            <w:r>
              <w:rPr>
                <w:rStyle w:val="span"/>
                <w:b/>
                <w:bCs/>
                <w:color w:val="050505"/>
              </w:rPr>
              <w:t>Mehta</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696969"/>
                <w:spacing w:val="5"/>
                <w:bdr w:val="none" w:color="auto" w:sz="0" w:space="0"/>
                <w:vertAlign w:val="baseline"/>
              </w:rPr>
            </w:pPr>
            <w:r>
              <w:rPr>
                <w:rStyle w:val="span"/>
                <w:b w:val="0"/>
                <w:bCs w:val="0"/>
              </w:rPr>
              <w:t>Fashion Writer</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4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ananya.mehta@example.com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4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Bandra West</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Maharashtra</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400050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18 March 1994</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Experienced Fashion Writer with expertise in editorial writing, fashion trend research, and brand storytelling. Proven ability to deliver engaging content through runway analysis and designer interviews, while effectively managing deadlines. Eager to leverage skills and experience to contribute to a dynamic team in a new Fashion Writer role.</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Fashion Trend Research</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9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Editorial Writing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Content Planning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Designer Interviews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Runway Analysis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Fashion Reviews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Brand Storytelling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Style Guides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Content Editing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Deadline Management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Fashion Writer</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Mumbai</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Maharashtra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Vogue India</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April 2021</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Present</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Researched seasonal fashion trends and translated them into reader-friendly editorial features.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Wrote in-depth articles covering runway shows, designer collections, and emerging fashion movements.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Conducted interviews with designers, stylists, and fashion entrepreneurs for print and digital editions.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Collaborated with editors and photographers to align content with visual storytelling goals.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Reviewed fashion collections and accessories with focus on craftsmanship, styling, and market relevance.</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Edited drafts to maintain publication tone, accuracy, and consistent writing standards.</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Managed multiple article deadlines while maintaining quality across monthly fashion calendars.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Junior Fashion Writer</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Mumbai</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Maharashtra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Femina Magazine</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January 2019</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March 2021</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2"/>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senior writers in developing fashion stories and celebrity style features.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Researched designers, brands, and fashion weeks for background and reference material.</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Wrote short articles, trend notes, and styling tips for print and online platforms.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with styling teams for accurate representation of outfits and accessories.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Proofread fashion content to ensure clarity, grammar accuracy, and brand consistency.</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Updated content calendars and tracked article progress for editorial meetings.</w:t>
            </w:r>
          </w:p>
          <w:p>
            <w:pPr>
              <w:pStyle w:val="skn-slo7ullinth-last-child1"/>
              <w:numPr>
                <w:ilvl w:val="0"/>
                <w:numId w:val="2"/>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photo shoot concepts with written captions and styling descriptions.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10th Standard</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Delhi Public School</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2009</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12th Standard</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Delhi Public School</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2011</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Bachelor of Arts</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Journalism and Mass Communication</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University of Delhi</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May 2014</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293"/>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Certifications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W w:w="11100" w:type="dxa"/>
        <w:jc w:val="left"/>
        <w:tblInd w:w="220" w:type="dxa"/>
        <w:tblCellMar>
          <w:left w:w="108" w:type="dxa"/>
          <w:right w:w="108" w:type="dxa"/>
        </w:tblCellMar>
      </w:tblPr>
      <w:tblGrid>
        <w:gridCol w:w="5151"/>
        <w:gridCol w:w="779"/>
        <w:gridCol w:w="5170"/>
      </w:tblGrid>
      <w:tr>
        <w:tblPrEx>
          <w:tblW w:w="11100" w:type="dxa"/>
          <w:jc w:val="left"/>
          <w:tblInd w:w="220" w:type="dxa"/>
          <w:tblCellMar>
            <w:left w:w="108" w:type="dxa"/>
            <w:right w:w="108" w:type="dxa"/>
          </w:tblCellMar>
        </w:tblPrEx>
        <w:trPr>
          <w:jc w:val="left"/>
        </w:trPr>
        <w:tc>
          <w:tcPr>
            <w:tcW w:w="5250" w:type="dxa"/>
            <w:tcMar>
              <w:left w:w="0" w:type="dxa"/>
              <w:bottom w:w="0" w:type="dxa"/>
            </w:tcMar>
          </w:tcPr>
          <w:p>
            <w:pPr>
              <w:pStyle w:val="p"/>
              <w:numPr>
                <w:ilvl w:val="0"/>
                <w:numId w:val="3"/>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Fashion Journalism Certification, Pearl Academy, India</w:t>
            </w:r>
          </w:p>
        </w:tc>
        <w:tc>
          <w:tcPr>
            <w:tcW w:w="600" w:type="dxa"/>
            <w:tcMar>
              <w:bottom w:w="0" w:type="dxa"/>
            </w:tcMar>
          </w:tcPr>
          <w:p/>
        </w:tc>
        <w:tc>
          <w:tcPr>
            <w:tcW w:w="5250" w:type="dxa"/>
            <w:tcMar>
              <w:left w:w="0" w:type="dxa"/>
              <w:bottom w:w="0" w:type="dxa"/>
            </w:tcMar>
          </w:tcPr>
          <w:p>
            <w:pPr>
              <w:pStyle w:val="p"/>
              <w:numPr>
                <w:ilvl w:val="0"/>
                <w:numId w:val="4"/>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Digital Content Writing Certification, Indian Institute of Mass Communication</w:t>
            </w:r>
          </w:p>
        </w:tc>
      </w:tr>
    </w:tbl>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09"/>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Projects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Fashion Week Coverage Project, Covered Lakme Fashion Week including designer reviews and daily trend summaries. Sustainable Fashion Feature, Researched and wrote a long-form article on sustainable Indian fashion brands.</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878"/>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Accomplishments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ulli"/>
        <w:numPr>
          <w:ilvl w:val="0"/>
          <w:numId w:val="5"/>
        </w:numPr>
        <w:spacing w:before="0"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Recognized at Vogue India for high reader engagement on seasonal trend articles.</w:t>
      </w:r>
    </w:p>
    <w:p>
      <w:pPr>
        <w:pStyle w:val="skn-slo7ulli"/>
        <w:numPr>
          <w:ilvl w:val="0"/>
          <w:numId w:val="5"/>
        </w:numPr>
        <w:spacing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Appreciated at Femina Magazine for consistent on-time delivery of fashion features.</w:t>
      </w:r>
    </w:p>
    <w:p>
      <w:pPr>
        <w:pStyle w:val="skn-slo7ullinth-last-child1"/>
        <w:numPr>
          <w:ilvl w:val="0"/>
          <w:numId w:val="5"/>
        </w:numPr>
        <w:spacing w:after="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Selected to cover major fashion events based on editorial performance and writing quality.</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C3E1E3BA-6812-4586-BEB0-3ED36A60001C}"/>
    <w:embedBold r:id="rId2" w:fontKey="{C803B6D3-ACE6-4BA8-A0E9-C593FF64AA0A}"/>
  </w:font>
  <w:font w:name="Open Sans">
    <w:charset w:val="00"/>
    <w:family w:val="auto"/>
    <w:pitch w:val="default"/>
    <w:embedRegular r:id="rId3" w:fontKey="{C511A6CC-DC7E-49F3-84EA-067166621D55}"/>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696969"/>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paragraph" w:customStyle="1" w:styleId="skn-slo7disp-block">
    <w:name w:val="skn-slo7_disp-block"/>
    <w:basedOn w:val="Normal"/>
  </w:style>
  <w:style w:type="character" w:customStyle="1" w:styleId="skn-slo7clr-pickr">
    <w:name w:val="skn-slo7_clr-pickr"/>
    <w:basedOn w:val="DefaultParagraphFont"/>
    <w:rPr>
      <w:color w:val="696969"/>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paragraph">
    <w:name w:val="skn-slo7_paragraph"/>
    <w:basedOn w:val="Normal"/>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twocolsectionparagraph">
    <w:name w:val="skn-slo7_twocolsection_paragraph"/>
    <w:basedOn w:val="Normal"/>
  </w:style>
  <w:style w:type="character" w:customStyle="1" w:styleId="pCharacter">
    <w:name w:val="p Character"/>
    <w:basedOn w:val="DefaultParagraphFont"/>
    <w:rPr>
      <w:bdr w:val="none" w:sz="0" w:space="0" w:color="auto"/>
      <w:vertAlign w:val="baseline"/>
    </w:rPr>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Mehta</dc:title>
  <cp:revision>0</cp:revision>
</cp:coreProperties>
</file>