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2pict-name-box"/>
        <w:tblW w:w="0" w:type="auto"/>
        <w:tblCellSpacing w:w="0" w:type="dxa"/>
        <w:tblLayout w:type="fixed"/>
        <w:tblCellMar>
          <w:top w:w="0" w:type="dxa"/>
          <w:left w:w="0" w:type="dxa"/>
          <w:bottom w:w="0" w:type="dxa"/>
          <w:right w:w="0" w:type="dxa"/>
        </w:tblCellMar>
        <w:tblLook w:val="05E0"/>
      </w:tblPr>
      <w:tblGrid>
        <w:gridCol w:w="360"/>
        <w:gridCol w:w="20"/>
        <w:gridCol w:w="115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480" w:type="dxa"/>
              <w:right w:w="0" w:type="dxa"/>
            </w:tcMar>
            <w:vAlign w:val="top"/>
            <w:hideMark/>
          </w:tcPr>
          <w:p>
            <w:pPr>
              <w:rPr>
                <w:rFonts w:ascii="Open Sans" w:eastAsia="Open Sans" w:hAnsi="Open Sans" w:cs="Open Sans"/>
                <w:sz w:val="20"/>
                <w:szCs w:val="20"/>
              </w:rPr>
            </w:pPr>
          </w:p>
        </w:tc>
        <w:tc>
          <w:tcPr>
            <w:tcW w:w="20" w:type="dxa"/>
            <w:tcMar>
              <w:top w:w="0" w:type="dxa"/>
              <w:left w:w="0" w:type="dxa"/>
              <w:bottom w:w="480" w:type="dxa"/>
              <w:right w:w="0" w:type="dxa"/>
            </w:tcMar>
            <w:vAlign w:val="top"/>
            <w:hideMark/>
          </w:tcPr>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pict-pcpf-nonepict-name-boxpict-sec-container"/>
                <w:rFonts w:ascii="Open Sans" w:eastAsia="Open Sans" w:hAnsi="Open Sans" w:cs="Open Sans"/>
                <w:sz w:val="20"/>
                <w:szCs w:val="20"/>
              </w:rPr>
            </w:pPr>
          </w:p>
        </w:tc>
        <w:tc>
          <w:tcPr>
            <w:tcW w:w="11500" w:type="dxa"/>
            <w:tcMar>
              <w:top w:w="0" w:type="dxa"/>
              <w:left w:w="0" w:type="dxa"/>
              <w:bottom w:w="480" w:type="dxa"/>
              <w:right w:w="0" w:type="dxa"/>
            </w:tcMar>
            <w:vAlign w:val="top"/>
            <w:hideMark/>
          </w:tcPr>
          <w:tbl>
            <w:tblPr>
              <w:tblStyle w:val="skn-mlz2name-box"/>
              <w:tblW w:w="0" w:type="auto"/>
              <w:tblCellSpacing w:w="0" w:type="dxa"/>
              <w:tblLayout w:type="fixed"/>
              <w:tblCellMar>
                <w:top w:w="0" w:type="dxa"/>
                <w:left w:w="0" w:type="dxa"/>
                <w:bottom w:w="0" w:type="dxa"/>
                <w:right w:w="0" w:type="dxa"/>
              </w:tblCellMar>
              <w:tblLook w:val="05E0"/>
            </w:tblPr>
            <w:tblGrid>
              <w:gridCol w:w="5200"/>
              <w:gridCol w:w="38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00" w:type="dxa"/>
                  <w:tcMar>
                    <w:top w:w="0" w:type="dxa"/>
                    <w:left w:w="0" w:type="dxa"/>
                    <w:bottom w:w="160" w:type="dxa"/>
                    <w:right w:w="0" w:type="dxa"/>
                  </w:tcMar>
                  <w:vAlign w:val="top"/>
                  <w:hideMark/>
                </w:tcPr>
                <w:p>
                  <w:pPr>
                    <w:rPr>
                      <w:rStyle w:val="skn-mlz2pict-name-boxdiv"/>
                      <w:rFonts w:ascii="Open Sans" w:eastAsia="Open Sans" w:hAnsi="Open Sans" w:cs="Open Sans"/>
                      <w:sz w:val="20"/>
                      <w:szCs w:val="20"/>
                    </w:rPr>
                  </w:pPr>
                  <w:r>
                    <w:rPr>
                      <w:rStyle w:val="skn-mlz2anyCharacter"/>
                      <w:rFonts w:ascii="Open Sans" w:eastAsia="Open Sans" w:hAnsi="Open Sans" w:cs="Open Sans"/>
                      <w:b/>
                      <w:bCs/>
                      <w:caps w:val="0"/>
                      <w:sz w:val="60"/>
                      <w:szCs w:val="60"/>
                    </w:rPr>
                    <w:t>ROHAN</w:t>
                  </w:r>
                  <w:r>
                    <w:rPr>
                      <w:rStyle w:val="skn-mlz2name-boxname"/>
                      <w:rFonts w:ascii="Open Sans" w:eastAsia="Open Sans" w:hAnsi="Open Sans" w:cs="Open Sans"/>
                      <w:b/>
                      <w:bCs/>
                      <w:caps w:val="0"/>
                      <w:sz w:val="60"/>
                      <w:szCs w:val="60"/>
                    </w:rPr>
                    <w:t xml:space="preserve"> </w:t>
                  </w:r>
                  <w:r>
                    <w:rPr>
                      <w:rStyle w:val="skn-mlz2anyCharacter"/>
                      <w:rFonts w:ascii="Open Sans" w:eastAsia="Open Sans" w:hAnsi="Open Sans" w:cs="Open Sans"/>
                      <w:b/>
                      <w:bCs/>
                      <w:caps w:val="0"/>
                      <w:sz w:val="60"/>
                      <w:szCs w:val="60"/>
                    </w:rPr>
                    <w:t>MALHOTRA</w:t>
                  </w:r>
                </w:p>
              </w:tc>
              <w:tc>
                <w:tcPr>
                  <w:tcW w:w="3880" w:type="dxa"/>
                  <w:tcMar>
                    <w:top w:w="0" w:type="dxa"/>
                    <w:left w:w="0" w:type="dxa"/>
                    <w:bottom w:w="160" w:type="dxa"/>
                    <w:right w:w="0" w:type="dxa"/>
                  </w:tcMar>
                  <w:vAlign w:val="top"/>
                  <w:hideMark/>
                </w:tcPr>
                <w:p>
                  <w:pPr>
                    <w:rPr>
                      <w:rStyle w:val="skn-mlz2name-boxname"/>
                      <w:rFonts w:ascii="Open Sans" w:eastAsia="Open Sans" w:hAnsi="Open Sans" w:cs="Open Sans"/>
                      <w:b/>
                      <w:bCs/>
                      <w:caps w:val="0"/>
                      <w:sz w:val="60"/>
                      <w:szCs w:val="60"/>
                    </w:rPr>
                  </w:pPr>
                  <w:r>
                    <w:rPr>
                      <w:rStyle w:val="skn-mlz2name-boxdiv"/>
                      <w:rFonts w:ascii="Open Sans" w:eastAsia="Open Sans" w:hAnsi="Open Sans" w:cs="Open Sans"/>
                      <w:b/>
                      <w:bCs/>
                      <w:caps w:val="0"/>
                      <w:sz w:val="60"/>
                      <w:szCs w:val="60"/>
                    </w:rPr>
                    <w:t> </w:t>
                  </w:r>
                </w:p>
              </w:tc>
            </w:tr>
          </w:tbl>
          <w:p>
            <w:pPr>
              <w:pStyle w:val="skn-mlz2resume-title"/>
              <w:pBdr>
                <w:top w:val="none" w:sz="0" w:space="0" w:color="auto"/>
                <w:left w:val="none" w:sz="0" w:space="0" w:color="auto"/>
                <w:bottom w:val="none" w:sz="0" w:space="0" w:color="auto"/>
                <w:right w:val="none" w:sz="0" w:space="0" w:color="auto"/>
              </w:pBdr>
              <w:spacing w:before="0" w:after="0"/>
              <w:ind w:left="0" w:right="0"/>
              <w:rPr>
                <w:rStyle w:val="skn-mlz2pict-name-boxdiv"/>
                <w:rFonts w:ascii="Open Sans" w:eastAsia="Open Sans" w:hAnsi="Open Sans" w:cs="Open Sans"/>
                <w:b/>
                <w:bCs/>
                <w:caps w:val="0"/>
                <w:color w:val="217C7C"/>
                <w:sz w:val="28"/>
                <w:szCs w:val="28"/>
              </w:rPr>
            </w:pPr>
            <w:r>
              <w:rPr>
                <w:rStyle w:val="skn-mlz2anyCharacter"/>
                <w:rFonts w:ascii="Open Sans" w:eastAsia="Open Sans" w:hAnsi="Open Sans" w:cs="Open Sans"/>
                <w:b/>
                <w:bCs/>
                <w:caps w:val="0"/>
              </w:rPr>
              <w:t>Comedy Writer</w:t>
            </w:r>
          </w:p>
          <w:p>
            <w:pPr>
              <w:pStyle w:val="skn-mlz2any"/>
              <w:pBdr>
                <w:top w:val="none" w:sz="0" w:space="0" w:color="auto"/>
                <w:left w:val="none" w:sz="0" w:space="0" w:color="auto"/>
                <w:bottom w:val="none" w:sz="0" w:space="0" w:color="auto"/>
                <w:right w:val="none" w:sz="0" w:space="0" w:color="auto"/>
              </w:pBdr>
              <w:spacing w:before="0" w:after="0" w:line="160" w:lineRule="exact"/>
              <w:ind w:left="0" w:right="0"/>
              <w:rPr>
                <w:rStyle w:val="skn-mlz2pict-name-boxdiv"/>
                <w:rFonts w:ascii="Open Sans" w:eastAsia="Open Sans" w:hAnsi="Open Sans" w:cs="Open Sans"/>
                <w:sz w:val="20"/>
                <w:szCs w:val="20"/>
              </w:rPr>
            </w:pPr>
            <w:r>
              <w:rPr>
                <w:rStyle w:val="skn-mlz2pict-name-boxdiv"/>
                <w:rFonts w:ascii="Open Sans" w:eastAsia="Open Sans" w:hAnsi="Open Sans" w:cs="Open Sans"/>
                <w:sz w:val="20"/>
                <w:szCs w:val="20"/>
              </w:rPr>
              <w:t> </w:t>
            </w:r>
          </w:p>
          <w:tbl>
            <w:tblPr>
              <w:tblStyle w:val="skn-mlz2grid-container"/>
              <w:tblW w:w="0" w:type="auto"/>
              <w:tblCellSpacing w:w="0" w:type="dxa"/>
              <w:tblInd w:w="0" w:type="dxa"/>
              <w:shd w:val="clear" w:color="auto" w:fill="217C7C"/>
              <w:tblLayout w:type="fixed"/>
              <w:tblCellMar>
                <w:top w:w="0" w:type="dxa"/>
                <w:left w:w="0" w:type="dxa"/>
                <w:bottom w:w="0" w:type="dxa"/>
                <w:right w:w="0" w:type="dxa"/>
              </w:tblCellMar>
              <w:tblLook w:val="05E0"/>
            </w:tblPr>
            <w:tblGrid>
              <w:gridCol w:w="5510"/>
              <w:gridCol w:w="480"/>
              <w:gridCol w:w="5510"/>
            </w:tblGrid>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0" w:type="dxa"/>
                    <w:right w:w="0" w:type="dxa"/>
                  </w:tcMar>
                  <w:vAlign w:val="top"/>
                  <w:hideMark/>
                </w:tcPr>
                <w:p>
                  <w:pPr>
                    <w:spacing w:line="240" w:lineRule="atLeast"/>
                    <w:rPr>
                      <w:rStyle w:val="skn-mlz2pict-name-boxdiv"/>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Phone</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+91 98765 43210</w:t>
                  </w:r>
                </w:p>
              </w:tc>
              <w:tc>
                <w:tcPr>
                  <w:tcW w:w="480" w:type="dxa"/>
                  <w:shd w:val="clear" w:color="auto" w:fill="64A3A3"/>
                  <w:tcMar>
                    <w:top w:w="120" w:type="dxa"/>
                    <w:left w:w="0" w:type="dxa"/>
                    <w:bottom w:w="0" w:type="dxa"/>
                    <w:right w:w="0" w:type="dxa"/>
                  </w:tcMar>
                  <w:vAlign w:val="top"/>
                  <w:hideMark/>
                </w:tcPr>
                <w:p/>
              </w:tc>
              <w:tc>
                <w:tcPr>
                  <w:tcW w:w="5510" w:type="dxa"/>
                  <w:shd w:val="clear" w:color="auto" w:fill="64A3A3"/>
                  <w:tcMar>
                    <w:top w:w="120" w:type="dxa"/>
                    <w:left w:w="0" w:type="dxa"/>
                    <w:bottom w:w="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Email</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rohan.malhotra@example.com</w:t>
                  </w:r>
                </w:p>
              </w:tc>
            </w:tr>
            <w:tr>
              <w:tblPrEx>
                <w:tblW w:w="0" w:type="auto"/>
                <w:tblCellSpacing w:w="0" w:type="dxa"/>
                <w:tblInd w:w="0" w:type="dxa"/>
                <w:shd w:val="clear" w:color="auto" w:fill="217C7C"/>
                <w:tblLayout w:type="fixed"/>
                <w:tblCellMar>
                  <w:top w:w="0" w:type="dxa"/>
                  <w:left w:w="0" w:type="dxa"/>
                  <w:bottom w:w="0" w:type="dxa"/>
                  <w:right w:w="0" w:type="dxa"/>
                </w:tblCellMar>
                <w:tblLook w:val="05E0"/>
              </w:tblPrEx>
              <w:trPr>
                <w:tblCellSpacing w:w="0" w:type="dxa"/>
              </w:trPr>
              <w:tc>
                <w:tcPr>
                  <w:tcW w:w="5510" w:type="dxa"/>
                  <w:shd w:val="clear" w:color="auto" w:fill="64A3A3"/>
                  <w:tcMar>
                    <w:top w:w="120" w:type="dxa"/>
                    <w:left w:w="240" w:type="dxa"/>
                    <w:bottom w:w="160" w:type="dxa"/>
                    <w:right w:w="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Address</w:t>
                  </w:r>
                  <w:r>
                    <w:rPr>
                      <w:rStyle w:val="skn-mlz2anyCharacter"/>
                      <w:rFonts w:ascii="Open Sans" w:eastAsia="Open Sans" w:hAnsi="Open Sans" w:cs="Open Sans"/>
                      <w:b/>
                      <w:bCs/>
                      <w:caps/>
                      <w:color w:val="FFFFFF"/>
                      <w:sz w:val="20"/>
                      <w:szCs w:val="20"/>
                    </w:rPr>
                    <w:t> </w:t>
                  </w:r>
                  <w:r>
                    <w:rPr>
                      <w:rStyle w:val="skn-mlz2cntc-secico-txt"/>
                      <w:rFonts w:ascii="Open Sans" w:eastAsia="Open Sans" w:hAnsi="Open Sans" w:cs="Open Sans"/>
                      <w:b w:val="0"/>
                      <w:bCs w:val="0"/>
                      <w:sz w:val="20"/>
                      <w:szCs w:val="20"/>
                    </w:rPr>
                    <w:t xml:space="preserve"> Mumbai, Maharashtra400058</w:t>
                  </w:r>
                </w:p>
              </w:tc>
              <w:tc>
                <w:tcPr>
                  <w:tcW w:w="480" w:type="dxa"/>
                  <w:shd w:val="clear" w:color="auto" w:fill="64A3A3"/>
                  <w:tcMar>
                    <w:top w:w="120" w:type="dxa"/>
                    <w:left w:w="0" w:type="dxa"/>
                    <w:bottom w:w="160" w:type="dxa"/>
                    <w:right w:w="0" w:type="dxa"/>
                  </w:tcMar>
                  <w:vAlign w:val="top"/>
                  <w:hideMark/>
                </w:tcPr>
                <w:p/>
              </w:tc>
              <w:tc>
                <w:tcPr>
                  <w:tcW w:w="5510" w:type="dxa"/>
                  <w:shd w:val="clear" w:color="auto" w:fill="64A3A3"/>
                  <w:tcMar>
                    <w:top w:w="120" w:type="dxa"/>
                    <w:left w:w="0" w:type="dxa"/>
                    <w:bottom w:w="160" w:type="dxa"/>
                    <w:right w:w="300" w:type="dxa"/>
                  </w:tcMar>
                  <w:vAlign w:val="top"/>
                  <w:hideMark/>
                </w:tcPr>
                <w:p>
                  <w:pPr>
                    <w:spacing w:line="240" w:lineRule="atLeast"/>
                    <w:rPr>
                      <w:rStyle w:val="skn-mlz2grid-containeritem-flex"/>
                      <w:rFonts w:ascii="Open Sans" w:eastAsia="Open Sans" w:hAnsi="Open Sans" w:cs="Open Sans"/>
                      <w:sz w:val="20"/>
                      <w:szCs w:val="20"/>
                    </w:rPr>
                  </w:pPr>
                  <w:r>
                    <w:rPr>
                      <w:rStyle w:val="skn-mlz2anyCharacter"/>
                      <w:rFonts w:ascii="Open Sans" w:eastAsia="Open Sans" w:hAnsi="Open Sans" w:cs="Open Sans"/>
                      <w:b/>
                      <w:bCs/>
                      <w:caps/>
                      <w:color w:val="FFFFFF"/>
                      <w:sz w:val="20"/>
                      <w:szCs w:val="20"/>
                    </w:rPr>
                    <w:t>DOB</w:t>
                  </w:r>
                  <w:r>
                    <w:rPr>
                      <w:rStyle w:val="skn-mlz2anyCharacter"/>
                      <w:rFonts w:ascii="Open Sans" w:eastAsia="Open Sans" w:hAnsi="Open Sans" w:cs="Open Sans"/>
                      <w:b/>
                      <w:bCs/>
                      <w:caps/>
                      <w:color w:val="FFFFFF"/>
                      <w:sz w:val="20"/>
                      <w:szCs w:val="20"/>
                    </w:rPr>
                    <w:t> </w:t>
                  </w:r>
                  <w:r>
                    <w:rPr>
                      <w:rStyle w:val="skn-mlz2anyCharacter"/>
                      <w:rFonts w:ascii="Open Sans" w:eastAsia="Open Sans" w:hAnsi="Open Sans" w:cs="Open Sans"/>
                      <w:b w:val="0"/>
                      <w:bCs w:val="0"/>
                      <w:color w:val="FFFFFF"/>
                      <w:sz w:val="20"/>
                      <w:szCs w:val="20"/>
                    </w:rPr>
                    <w:t>18 September 1994</w:t>
                  </w:r>
                </w:p>
              </w:tc>
            </w:tr>
          </w:tbl>
          <w:p>
            <w:pPr>
              <w:pBdr>
                <w:top w:val="none" w:sz="0" w:space="0" w:color="auto"/>
                <w:left w:val="none" w:sz="0" w:space="0" w:color="auto"/>
                <w:bottom w:val="none" w:sz="0" w:space="0" w:color="auto"/>
                <w:right w:val="none" w:sz="0" w:space="0" w:color="auto"/>
              </w:pBdr>
              <w:rPr>
                <w:rStyle w:val="skn-mlz2pict-name-boxdiv"/>
                <w:rFonts w:ascii="Open Sans" w:eastAsia="Open Sans" w:hAnsi="Open Sans" w:cs="Open Sans"/>
                <w:sz w:val="20"/>
                <w:szCs w:val="20"/>
              </w:rPr>
            </w:pPr>
          </w:p>
        </w:tc>
        <w:tc>
          <w:tcPr>
            <w:tcW w:w="360" w:type="dxa"/>
            <w:tcMar>
              <w:top w:w="0" w:type="dxa"/>
              <w:left w:w="0" w:type="dxa"/>
              <w:bottom w:w="480" w:type="dxa"/>
              <w:right w:w="0" w:type="dxa"/>
            </w:tcMar>
            <w:vAlign w:val="top"/>
            <w:hideMark/>
          </w:tcPr>
          <w:p>
            <w:pPr>
              <w:pStyle w:val="skn-mlz2pict-name-boxleftRightPaddingParagraph"/>
              <w:spacing w:line="240" w:lineRule="atLeast"/>
              <w:ind w:left="0" w:right="0"/>
              <w:rPr>
                <w:rStyle w:val="skn-mlz2pict-name-boxleftRightPadding"/>
                <w:rFonts w:ascii="Open Sans" w:eastAsia="Open Sans" w:hAnsi="Open Sans" w:cs="Open Sans"/>
                <w:sz w:val="20"/>
                <w:szCs w:val="20"/>
              </w:rPr>
            </w:pPr>
          </w:p>
        </w:tc>
      </w:tr>
    </w:tbl>
    <w:p>
      <w:pPr>
        <w:rPr>
          <w:vanish/>
        </w:rPr>
      </w:pPr>
    </w:p>
    <w:tbl>
      <w:tblPr>
        <w:tblStyle w:val="skn-mlz2mid-section"/>
        <w:tblW w:w="0" w:type="auto"/>
        <w:tblCellSpacing w:w="0" w:type="dxa"/>
        <w:tblLayout w:type="fixed"/>
        <w:tblCellMar>
          <w:top w:w="0" w:type="dxa"/>
          <w:left w:w="0" w:type="dxa"/>
          <w:bottom w:w="0" w:type="dxa"/>
          <w:right w:w="0" w:type="dxa"/>
        </w:tblCellMar>
        <w:tblLook w:val="05E0"/>
      </w:tblPr>
      <w:tblGrid>
        <w:gridCol w:w="360"/>
        <w:gridCol w:w="3440"/>
        <w:gridCol w:w="480"/>
        <w:gridCol w:w="7600"/>
        <w:gridCol w:w="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top"/>
            <w:hideMark/>
          </w:tcPr>
          <w:p>
            <w:pPr>
              <w:rPr>
                <w:rFonts w:ascii="Open Sans" w:eastAsia="Open Sans" w:hAnsi="Open Sans" w:cs="Open Sans"/>
                <w:sz w:val="20"/>
                <w:szCs w:val="20"/>
              </w:rPr>
            </w:pPr>
          </w:p>
        </w:tc>
        <w:tc>
          <w:tcPr>
            <w:tcW w:w="344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58240" behindDoc="0" locked="0" layoutInCell="1" allowOverlap="1">
                        <wp:simplePos x="0" y="0"/>
                        <wp:positionH relativeFrom="column">
                          <wp:posOffset>0</wp:posOffset>
                        </wp:positionH>
                        <wp:positionV relativeFrom="paragraph">
                          <wp:posOffset>0</wp:posOffset>
                        </wp:positionV>
                        <wp:extent cx="203569" cy="20368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203569" cy="203689"/>
                                </a:xfrm>
                                <a:prstGeom prst="rect">
                                  <a:avLst/>
                                </a:prstGeom>
                              </pic:spPr>
                            </pic:pic>
                          </a:graphicData>
                        </a:graphic>
                      </wp:anchor>
                    </w:drawing>
                  </w:r>
                  <w:r>
                    <w:pict>
                      <v:oval id="_x0000_s1025" style="width:19.98pt;height:19.99pt;margin-top:-1pt;margin-left:-2pt;position:absolute;z-index:-251657216"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Professional Summary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Seasoned Comedy Writer with extensive experience in crafting original jokes, sketches, and comedic scenes for television and digital platforms. Adept at collaborating with performers to refine humor and maintain comedic flow, and skilled in audience analysis to enhance engagement. Ready to bring innovative humor and strong writing skills to a dynamic creative team.</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0</wp:posOffset>
                        </wp:positionH>
                        <wp:positionV relativeFrom="paragraph">
                          <wp:posOffset>0</wp:posOffset>
                        </wp:positionV>
                        <wp:extent cx="203569" cy="203689"/>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26" style="width:19.98pt;height:19.99pt;margin-top:-1pt;margin-left:-2pt;position:absolute;z-index:-251655168"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Skills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Comedy Writing</w:t>
            </w:r>
          </w:p>
          <w:p>
            <w:pPr>
              <w:pStyle w:val="skn-mlz2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Joke Development</w:t>
            </w:r>
          </w:p>
          <w:p>
            <w:pPr>
              <w:pStyle w:val="skn-mlz2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Sketch Writing</w:t>
            </w:r>
          </w:p>
          <w:p>
            <w:pPr>
              <w:pStyle w:val="skn-mlz2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Script Punching</w:t>
            </w:r>
          </w:p>
          <w:p>
            <w:pPr>
              <w:pStyle w:val="skn-mlz2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Character Humor</w:t>
            </w:r>
          </w:p>
          <w:p>
            <w:pPr>
              <w:pStyle w:val="skn-mlz2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Satirical Writing</w:t>
            </w:r>
          </w:p>
          <w:p>
            <w:pPr>
              <w:pStyle w:val="skn-mlz2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Collaborative Writing</w:t>
            </w:r>
          </w:p>
          <w:p>
            <w:pPr>
              <w:pStyle w:val="skn-mlz2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Audience Analysis</w:t>
            </w:r>
          </w:p>
          <w:p>
            <w:pPr>
              <w:pStyle w:val="skn-mlz2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Content Editing</w:t>
            </w:r>
          </w:p>
          <w:p>
            <w:pPr>
              <w:pStyle w:val="skn-mlz2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Timing and Pacing</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0</wp:posOffset>
                        </wp:positionH>
                        <wp:positionV relativeFrom="paragraph">
                          <wp:posOffset>0</wp:posOffset>
                        </wp:positionV>
                        <wp:extent cx="203569" cy="203689"/>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203569" cy="203689"/>
                                </a:xfrm>
                                <a:prstGeom prst="rect">
                                  <a:avLst/>
                                </a:prstGeom>
                              </pic:spPr>
                            </pic:pic>
                          </a:graphicData>
                        </a:graphic>
                      </wp:anchor>
                    </w:drawing>
                  </w:r>
                  <w:r>
                    <w:pict>
                      <v:oval id="_x0000_s1027" style="width:19.98pt;height:19.99pt;margin-top:-1pt;margin-left:-2pt;position:absolute;z-index:-251653120"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Certifications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Creative Writing Certification, IGNOU</w:t>
            </w:r>
          </w:p>
          <w:p>
            <w:pPr>
              <w:pStyle w:val="skn-mlz2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Screen and Comedy Writing Course, Satyajit Ray Film and Television Institute</w:t>
            </w:r>
          </w:p>
          <w:p>
            <w:pPr>
              <w:pStyle w:val="skn-mlz2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Certificate in Script Writing, Film and Television Institute of India</w:t>
            </w:r>
          </w:p>
          <w:p>
            <w:pPr>
              <w:pStyle w:val="skn-mlz2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z2mid-sectionleft-box"/>
                <w:rFonts w:ascii="Open Sans" w:eastAsia="Open Sans" w:hAnsi="Open Sans" w:cs="Open Sans"/>
                <w:color w:val="2F2F2F"/>
                <w:sz w:val="20"/>
                <w:szCs w:val="20"/>
              </w:rPr>
            </w:pPr>
            <w:r>
              <w:rPr>
                <w:rStyle w:val="skn-mlz2mid-sectionleft-box"/>
                <w:rFonts w:ascii="Open Sans" w:eastAsia="Open Sans" w:hAnsi="Open Sans" w:cs="Open Sans"/>
                <w:color w:val="2F2F2F"/>
                <w:sz w:val="20"/>
                <w:szCs w:val="20"/>
              </w:rPr>
              <w:t>Comedy Writing Workshop Certification, Whistling Woods International</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31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0</wp:posOffset>
                        </wp:positionH>
                        <wp:positionV relativeFrom="paragraph">
                          <wp:posOffset>0</wp:posOffset>
                        </wp:positionV>
                        <wp:extent cx="203569" cy="203689"/>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7"/>
                                <a:stretch>
                                  <a:fillRect/>
                                </a:stretch>
                              </pic:blipFill>
                              <pic:spPr>
                                <a:xfrm>
                                  <a:off x="0" y="0"/>
                                  <a:ext cx="203569" cy="203689"/>
                                </a:xfrm>
                                <a:prstGeom prst="rect">
                                  <a:avLst/>
                                </a:prstGeom>
                              </pic:spPr>
                            </pic:pic>
                          </a:graphicData>
                        </a:graphic>
                      </wp:anchor>
                    </w:drawing>
                  </w:r>
                  <w:r>
                    <w:pict>
                      <v:oval id="_x0000_s1028" style="width:19.98pt;height:19.99pt;margin-top:-1pt;margin-left:-2pt;position:absolute;z-index:-251651072" fillcolor="#d3e5e5" stroked="f"/>
                    </w:pict>
                  </w:r>
                </w:p>
              </w:tc>
              <w:tc>
                <w:tcPr>
                  <w:tcW w:w="312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color w:val="181818"/>
                      <w:sz w:val="20"/>
                      <w:szCs w:val="20"/>
                    </w:rPr>
                  </w:pPr>
                  <w:r>
                    <w:rPr>
                      <w:rStyle w:val="skn-mlz2headingTablesectiontitle"/>
                      <w:rFonts w:ascii="Open Sans" w:eastAsia="Open Sans" w:hAnsi="Open Sans" w:cs="Open Sans"/>
                      <w:b/>
                      <w:bCs/>
                      <w:caps/>
                      <w:color w:val="181818"/>
                    </w:rPr>
                    <w:t>References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p>
            <w:pPr>
              <w:pStyle w:val="skn-mlz2paragraph"/>
              <w:pBdr>
                <w:top w:val="none" w:sz="0" w:space="0" w:color="auto"/>
                <w:left w:val="none" w:sz="0" w:space="0" w:color="auto"/>
                <w:bottom w:val="none" w:sz="0" w:space="0" w:color="auto"/>
                <w:right w:val="none" w:sz="0" w:space="0" w:color="auto"/>
              </w:pBdr>
              <w:spacing w:before="0" w:after="0" w:line="240" w:lineRule="atLeast"/>
              <w:ind w:left="0" w:right="0"/>
              <w:rPr>
                <w:rStyle w:val="skn-mlz2mid-sectionleft-box"/>
                <w:rFonts w:ascii="Open Sans" w:eastAsia="Open Sans" w:hAnsi="Open Sans" w:cs="Open Sans"/>
                <w:color w:val="181818"/>
                <w:sz w:val="20"/>
                <w:szCs w:val="20"/>
              </w:rPr>
            </w:pPr>
            <w:r>
              <w:rPr>
                <w:rStyle w:val="skn-mlz2left-boxopacityCharacter"/>
                <w:rFonts w:ascii="Open Sans" w:eastAsia="Open Sans" w:hAnsi="Open Sans" w:cs="Open Sans"/>
                <w:sz w:val="20"/>
                <w:szCs w:val="20"/>
              </w:rPr>
              <w:t>References available upon request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left-box"/>
                <w:rFonts w:ascii="Open Sans" w:eastAsia="Open Sans" w:hAnsi="Open Sans" w:cs="Open Sans"/>
                <w:color w:val="181818"/>
                <w:sz w:val="20"/>
                <w:szCs w:val="20"/>
              </w:rPr>
            </w:pPr>
            <w:r>
              <w:rPr>
                <w:rStyle w:val="skn-mlz2mid-sectionleft-box"/>
                <w:rFonts w:ascii="Open Sans" w:eastAsia="Open Sans" w:hAnsi="Open Sans" w:cs="Open Sans"/>
                <w:color w:val="181818"/>
                <w:sz w:val="20"/>
                <w:szCs w:val="20"/>
              </w:rPr>
              <w:t> </w:t>
            </w:r>
          </w:p>
        </w:tc>
        <w:tc>
          <w:tcPr>
            <w:tcW w:w="480" w:type="dxa"/>
            <w:tcMar>
              <w:top w:w="0" w:type="dxa"/>
              <w:left w:w="0" w:type="dxa"/>
              <w:bottom w:w="0" w:type="dxa"/>
              <w:right w:w="0" w:type="dxa"/>
            </w:tcMar>
            <w:vAlign w:val="top"/>
            <w:hideMark/>
          </w:tcPr>
          <w:p>
            <w:pPr>
              <w:pStyle w:val="skn-mlz2mid-sectionmidPaddingCellParagraph"/>
              <w:spacing w:line="240" w:lineRule="atLeast"/>
              <w:ind w:left="0" w:right="0"/>
              <w:rPr>
                <w:rStyle w:val="skn-mlz2mid-sectionmidPaddingCell"/>
                <w:rFonts w:ascii="Open Sans" w:eastAsia="Open Sans" w:hAnsi="Open Sans" w:cs="Open Sans"/>
                <w:sz w:val="20"/>
                <w:szCs w:val="20"/>
              </w:rPr>
            </w:pPr>
          </w:p>
        </w:tc>
        <w:tc>
          <w:tcPr>
            <w:tcW w:w="7600" w:type="dxa"/>
            <w:tcMar>
              <w:top w:w="0" w:type="dxa"/>
              <w:left w:w="0" w:type="dxa"/>
              <w:bottom w:w="0" w:type="dxa"/>
              <w:right w:w="0" w:type="dxa"/>
            </w:tcMar>
            <w:vAlign w:val="top"/>
            <w:hideMark/>
          </w:tcPr>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6432" behindDoc="0" locked="0" layoutInCell="1" allowOverlap="1">
                        <wp:simplePos x="0" y="0"/>
                        <wp:positionH relativeFrom="column">
                          <wp:posOffset>0</wp:posOffset>
                        </wp:positionH>
                        <wp:positionV relativeFrom="paragraph">
                          <wp:posOffset>0</wp:posOffset>
                        </wp:positionV>
                        <wp:extent cx="203569" cy="203689"/>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203569" cy="203689"/>
                                </a:xfrm>
                                <a:prstGeom prst="rect">
                                  <a:avLst/>
                                </a:prstGeom>
                              </pic:spPr>
                            </pic:pic>
                          </a:graphicData>
                        </a:graphic>
                      </wp:anchor>
                    </w:drawing>
                  </w:r>
                  <w:r>
                    <w:pict>
                      <v:oval id="_x0000_s1029" style="width:19.98pt;height:19.99pt;margin-top:-1pt;margin-left:-2pt;position:absolute;z-index:-251649024"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Experience</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Comedy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LaughTrack Studios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Apr 2022</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Present</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Mumbai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5"/>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Write original jokes, sketches, and comedic scenes for weekly television and digital comedy programs.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Collaborate with performers to adjust humor based on delivery style, timing, and audience response.</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Revise scripts during rehearsals to improve punchlines and maintain consistent comedic flow.</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Develop character-based humor aligned with show themes and episode storylines.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Brainstorm comedy concepts with creative teams during writers' room sessions.</w:t>
            </w:r>
          </w:p>
          <w:p>
            <w:pPr>
              <w:pStyle w:val="skn-mlz2expr-seculli"/>
              <w:numPr>
                <w:ilvl w:val="0"/>
                <w:numId w:val="15"/>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Edit comedy scripts to remove weak jokes and strengthen situational humor.</w:t>
            </w:r>
          </w:p>
          <w:p>
            <w:pPr>
              <w:pStyle w:val="skn-mlz2expr-secullinth-last-child1"/>
              <w:numPr>
                <w:ilvl w:val="0"/>
                <w:numId w:val="15"/>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Meet strict broadcast deadlines while maintaining originality and quality of comedic content.</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Associate Comedy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GiggleWorks Media</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Jan 2020</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Mar 2022</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Bengaluru</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6"/>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senior writers in developing comedy sketches for online streaming platforms.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Wrote short-form humor content including monologues, parody scripts, and comic dialogues.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Adapted trending topics into relatable comedy material suitable for Indian audiences.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Participated in daily writing sessions to pitch jokes and story ideas.</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Reviewed audience feedback to refine humor style and improve engagement.</w:t>
            </w:r>
          </w:p>
          <w:p>
            <w:pPr>
              <w:pStyle w:val="skn-mlz2expr-seculli"/>
              <w:numPr>
                <w:ilvl w:val="0"/>
                <w:numId w:val="16"/>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Coordinated with video editors to ensure jokes landed effectively after editing.</w:t>
            </w:r>
          </w:p>
          <w:p>
            <w:pPr>
              <w:pStyle w:val="skn-mlz2expr-secullinth-last-child1"/>
              <w:numPr>
                <w:ilvl w:val="0"/>
                <w:numId w:val="16"/>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Maintained content calendars and ensured timely delivery of comedy scripts.</w:t>
            </w:r>
          </w:p>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expr-sec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txt-boldParagraph"/>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b/>
                      <w:bCs/>
                      <w:sz w:val="22"/>
                      <w:szCs w:val="22"/>
                    </w:rPr>
                  </w:pPr>
                  <w:r>
                    <w:rPr>
                      <w:rStyle w:val="skn-mlz2right-boxjob-positiondiv"/>
                      <w:rFonts w:ascii="Open Sans" w:eastAsia="Open Sans" w:hAnsi="Open Sans" w:cs="Open Sans"/>
                      <w:b/>
                      <w:bCs/>
                      <w:sz w:val="22"/>
                      <w:szCs w:val="22"/>
                    </w:rPr>
                    <w:t>Junior Comedy Writer</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Smiley Faces Productions</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Jul 2018</w:t>
                  </w:r>
                  <w:r>
                    <w:rPr>
                      <w:rStyle w:val="skn-mlz2anyCharacter"/>
                      <w:rFonts w:ascii="Open Sans" w:eastAsia="Open Sans" w:hAnsi="Open Sans" w:cs="Open Sans"/>
                      <w:color w:val="2F2F2F"/>
                      <w:sz w:val="20"/>
                      <w:szCs w:val="20"/>
                    </w:rPr>
                    <w:t xml:space="preserve"> – </w:t>
                  </w:r>
                  <w:r>
                    <w:rPr>
                      <w:rStyle w:val="skn-mlz2anyCharacter"/>
                      <w:rFonts w:ascii="Open Sans" w:eastAsia="Open Sans" w:hAnsi="Open Sans" w:cs="Open Sans"/>
                      <w:color w:val="2F2F2F"/>
                      <w:sz w:val="20"/>
                      <w:szCs w:val="20"/>
                    </w:rPr>
                    <w:t>Dec 2019</w:t>
                  </w:r>
                </w:p>
                <w:p>
                  <w:pPr>
                    <w:spacing w:line="240" w:lineRule="atLeast"/>
                    <w:ind w:left="0" w:right="0"/>
                    <w:jc w:val="right"/>
                    <w:rPr>
                      <w:rStyle w:val="skn-mlz2anyCharacter"/>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Delhi</w:t>
                  </w:r>
                  <w:r>
                    <w:rPr>
                      <w:rStyle w:val="skn-mlz2right-boxjob-positiondiv"/>
                      <w:rFonts w:ascii="Open Sans" w:eastAsia="Open Sans" w:hAnsi="Open Sans" w:cs="Open Sans"/>
                      <w:color w:val="2F2F2F"/>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z2right-boxjob-positiondiv"/>
                      <w:rFonts w:ascii="Open Sans" w:eastAsia="Open Sans" w:hAnsi="Open Sans" w:cs="Open Sans"/>
                      <w:color w:val="2F2F2F"/>
                      <w:sz w:val="20"/>
                      <w:szCs w:val="20"/>
                    </w:rPr>
                  </w:pPr>
                  <w:r>
                    <w:rPr>
                      <w:rStyle w:val="skn-mlz2right-boxjob-positionemptyexprcell"/>
                      <w:rFonts w:ascii="Open Sans" w:eastAsia="Open Sans" w:hAnsi="Open Sans" w:cs="Open Sans"/>
                      <w:sz w:val="20"/>
                      <w:szCs w:val="20"/>
                    </w:rPr>
                    <w:t> </w:t>
                  </w:r>
                </w:p>
              </w:tc>
            </w:tr>
          </w:tbl>
          <w:p>
            <w:pPr>
              <w:pStyle w:val="skn-mlz2expr-seculli"/>
              <w:numPr>
                <w:ilvl w:val="0"/>
                <w:numId w:val="17"/>
              </w:numPr>
              <w:pBdr>
                <w:top w:val="none" w:sz="0" w:space="0" w:color="auto"/>
                <w:left w:val="none" w:sz="0" w:space="3" w:color="auto"/>
                <w:right w:val="none" w:sz="0" w:space="0" w:color="auto"/>
              </w:pBdr>
              <w:spacing w:before="160"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Supported comedy writing team by drafting joke options and alternate punchlines.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Conducted research on social trends to develop situational comedy ideas.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Assisted in writing scripted comedy segments for live shows and events.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Helped refine dialogues to suit performer tone and stage presence.</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Attended rehearsals to observe audience reactions and note improvement areas.</w:t>
            </w:r>
          </w:p>
          <w:p>
            <w:pPr>
              <w:pStyle w:val="skn-mlz2expr-seculli"/>
              <w:numPr>
                <w:ilvl w:val="0"/>
                <w:numId w:val="17"/>
              </w:numPr>
              <w:pBdr>
                <w:top w:val="none" w:sz="0" w:space="0" w:color="auto"/>
                <w:left w:val="none" w:sz="0" w:space="3" w:color="auto"/>
                <w:right w:val="none" w:sz="0" w:space="0" w:color="auto"/>
              </w:pBdr>
              <w:spacing w:after="8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Edited scripts for language clarity, humor strength, and timing.</w:t>
            </w:r>
          </w:p>
          <w:p>
            <w:pPr>
              <w:pStyle w:val="skn-mlz2expr-secullinth-last-child1"/>
              <w:numPr>
                <w:ilvl w:val="0"/>
                <w:numId w:val="17"/>
              </w:numPr>
              <w:pBdr>
                <w:top w:val="none" w:sz="0" w:space="0" w:color="auto"/>
                <w:left w:val="none" w:sz="0" w:space="3" w:color="auto"/>
                <w:right w:val="none" w:sz="0" w:space="0" w:color="auto"/>
              </w:pBdr>
              <w:spacing w:after="0" w:line="240" w:lineRule="atLeast"/>
              <w:ind w:left="440" w:right="0" w:hanging="252"/>
              <w:jc w:val="left"/>
              <w:rPr>
                <w:rStyle w:val="skn-mlz2right-boxopacity"/>
                <w:rFonts w:ascii="Open Sans" w:eastAsia="Open Sans" w:hAnsi="Open Sans" w:cs="Open Sans"/>
                <w:sz w:val="20"/>
                <w:szCs w:val="20"/>
              </w:rPr>
            </w:pPr>
            <w:r>
              <w:rPr>
                <w:rStyle w:val="skn-mlz2right-boxopacity"/>
                <w:rFonts w:ascii="Open Sans" w:eastAsia="Open Sans" w:hAnsi="Open Sans" w:cs="Open Sans"/>
                <w:sz w:val="20"/>
                <w:szCs w:val="20"/>
              </w:rPr>
              <w:t>Followed feedback from senior writers to improve joke structure and delivery.</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68480" behindDoc="0" locked="0" layoutInCell="1" allowOverlap="1">
                        <wp:simplePos x="0" y="0"/>
                        <wp:positionH relativeFrom="column">
                          <wp:posOffset>0</wp:posOffset>
                        </wp:positionH>
                        <wp:positionV relativeFrom="paragraph">
                          <wp:posOffset>0</wp:posOffset>
                        </wp:positionV>
                        <wp:extent cx="203569" cy="203689"/>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9"/>
                                <a:stretch>
                                  <a:fillRect/>
                                </a:stretch>
                              </pic:blipFill>
                              <pic:spPr>
                                <a:xfrm>
                                  <a:off x="0" y="0"/>
                                  <a:ext cx="203569" cy="203689"/>
                                </a:xfrm>
                                <a:prstGeom prst="rect">
                                  <a:avLst/>
                                </a:prstGeom>
                              </pic:spPr>
                            </pic:pic>
                          </a:graphicData>
                        </a:graphic>
                      </wp:anchor>
                    </w:drawing>
                  </w:r>
                  <w:r>
                    <w:pict>
                      <v:oval id="_x0000_s1030" style="width:19.98pt;height:19.99pt;margin-top:-1pt;margin-left:-2pt;position:absolute;z-index:-251646976"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Education</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vanish/>
                <w:sz w:val="20"/>
                <w:szCs w:val="20"/>
              </w:rPr>
            </w:pPr>
            <w:r>
              <w:rPr>
                <w:rStyle w:val="skn-mlz2mid-sectiondiv"/>
                <w:rFonts w:ascii="Open Sans" w:eastAsia="Open Sans" w:hAnsi="Open Sans" w:cs="Open Sans"/>
                <w:vanish/>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Bachelor of Arts</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in</w:t>
                  </w:r>
                  <w:r>
                    <w:rPr>
                      <w:rStyle w:val="skn-mlz2right-boxjob-positiondiv"/>
                      <w:rFonts w:ascii="Open Sans SemiBold" w:eastAsia="Open Sans SemiBold" w:hAnsi="Open Sans SemiBold" w:cs="Open Sans SemiBold"/>
                      <w:b/>
                      <w:bCs/>
                      <w:sz w:val="22"/>
                      <w:szCs w:val="22"/>
                    </w:rPr>
                    <w:t xml:space="preserve"> </w:t>
                  </w:r>
                  <w:r>
                    <w:rPr>
                      <w:rStyle w:val="skn-mlz2anyCharacter"/>
                      <w:rFonts w:ascii="Open Sans SemiBold" w:eastAsia="Open Sans SemiBold" w:hAnsi="Open Sans SemiBold" w:cs="Open Sans SemiBold"/>
                      <w:b/>
                      <w:bCs/>
                      <w:sz w:val="22"/>
                      <w:szCs w:val="22"/>
                    </w:rPr>
                    <w:t>English Literature</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Xavier's College</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May 2015</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12th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Mithibai College</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2012</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2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right-boxjob-position"/>
              <w:tblW w:w="0" w:type="auto"/>
              <w:tblCellSpacing w:w="0" w:type="dxa"/>
              <w:tblLayout w:type="fixed"/>
              <w:tblCellMar>
                <w:top w:w="0" w:type="dxa"/>
                <w:left w:w="0" w:type="dxa"/>
                <w:bottom w:w="0" w:type="dxa"/>
                <w:right w:w="0" w:type="dxa"/>
              </w:tblCellMar>
              <w:tblLook w:val="05E0"/>
            </w:tblPr>
            <w:tblGrid>
              <w:gridCol w:w="4560"/>
              <w:gridCol w:w="180"/>
              <w:gridCol w:w="2840"/>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560" w:type="dxa"/>
                  <w:tcMar>
                    <w:top w:w="0" w:type="dxa"/>
                    <w:left w:w="0" w:type="dxa"/>
                    <w:bottom w:w="0" w:type="dxa"/>
                    <w:right w:w="0" w:type="dxa"/>
                  </w:tcMar>
                  <w:vAlign w:val="top"/>
                  <w:hideMark/>
                </w:tcPr>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SemiBold" w:eastAsia="Open Sans SemiBold" w:hAnsi="Open Sans SemiBold" w:cs="Open Sans SemiBold"/>
                      <w:b/>
                      <w:bCs/>
                      <w:sz w:val="22"/>
                      <w:szCs w:val="22"/>
                    </w:rPr>
                  </w:pPr>
                  <w:r>
                    <w:rPr>
                      <w:rStyle w:val="skn-mlz2anyCharacter"/>
                      <w:rFonts w:ascii="Open Sans SemiBold" w:eastAsia="Open Sans SemiBold" w:hAnsi="Open Sans SemiBold" w:cs="Open Sans SemiBold"/>
                      <w:b/>
                      <w:bCs/>
                      <w:sz w:val="22"/>
                      <w:szCs w:val="22"/>
                    </w:rPr>
                    <w:t>10th Standard</w:t>
                  </w:r>
                  <w:r>
                    <w:rPr>
                      <w:rStyle w:val="skn-mlz2right-boxjob-positiondiv"/>
                      <w:rFonts w:ascii="Open Sans SemiBold" w:eastAsia="Open Sans SemiBold" w:hAnsi="Open Sans SemiBold" w:cs="Open Sans SemiBold"/>
                      <w:b/>
                      <w:bCs/>
                      <w:sz w:val="22"/>
                      <w:szCs w:val="22"/>
                    </w:rPr>
                    <w:t xml:space="preserve"> </w:t>
                  </w:r>
                </w:p>
                <w:p>
                  <w:pPr>
                    <w:pStyle w:val="skn-mlz2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z2right-boxjob-positiondiv"/>
                      <w:rFonts w:ascii="Open Sans" w:eastAsia="Open Sans" w:hAnsi="Open Sans" w:cs="Open Sans"/>
                      <w:color w:val="2F2F2F"/>
                      <w:sz w:val="20"/>
                      <w:szCs w:val="20"/>
                    </w:rPr>
                  </w:pPr>
                  <w:r>
                    <w:rPr>
                      <w:rStyle w:val="skn-mlz2right-boxjob-positiondiv"/>
                      <w:rFonts w:ascii="Open Sans" w:eastAsia="Open Sans" w:hAnsi="Open Sans" w:cs="Open Sans"/>
                      <w:color w:val="2F2F2F"/>
                      <w:sz w:val="20"/>
                      <w:szCs w:val="20"/>
                    </w:rPr>
                    <w:t>St. John's High School</w:t>
                  </w:r>
                </w:p>
              </w:tc>
              <w:tc>
                <w:tcPr>
                  <w:tcW w:w="18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xprPaddingCell"/>
                      <w:rFonts w:ascii="Open Sans" w:eastAsia="Open Sans" w:hAnsi="Open Sans" w:cs="Open Sans"/>
                      <w:sz w:val="20"/>
                      <w:szCs w:val="20"/>
                    </w:rPr>
                  </w:pPr>
                  <w:r>
                    <w:rPr>
                      <w:rStyle w:val="skn-mlz2right-boxjob-positionexprPaddingCell"/>
                      <w:rFonts w:ascii="Open Sans" w:eastAsia="Open Sans" w:hAnsi="Open Sans" w:cs="Open Sans"/>
                      <w:sz w:val="20"/>
                      <w:szCs w:val="20"/>
                    </w:rPr>
                    <w:t> </w:t>
                  </w:r>
                </w:p>
              </w:tc>
              <w:tc>
                <w:tcPr>
                  <w:tcW w:w="2840" w:type="dxa"/>
                  <w:tcMar>
                    <w:top w:w="0" w:type="dxa"/>
                    <w:left w:w="0" w:type="dxa"/>
                    <w:bottom w:w="0" w:type="dxa"/>
                    <w:right w:w="0" w:type="dxa"/>
                  </w:tcMar>
                  <w:vAlign w:val="top"/>
                  <w:hideMark/>
                </w:tcPr>
                <w:p>
                  <w:pPr>
                    <w:pStyle w:val="skn-mlz2right-boxjob-positionexprPaddingCell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z2right-boxjob-positionexprPaddingCell"/>
                      <w:rFonts w:ascii="Open Sans" w:eastAsia="Open Sans" w:hAnsi="Open Sans" w:cs="Open Sans"/>
                      <w:sz w:val="20"/>
                      <w:szCs w:val="20"/>
                    </w:rPr>
                  </w:pPr>
                  <w:r>
                    <w:rPr>
                      <w:rStyle w:val="skn-mlz2anyCharacter"/>
                      <w:rFonts w:ascii="Open Sans" w:eastAsia="Open Sans" w:hAnsi="Open Sans" w:cs="Open Sans"/>
                      <w:color w:val="2F2F2F"/>
                      <w:sz w:val="20"/>
                      <w:szCs w:val="20"/>
                    </w:rPr>
                    <w:t>Mar 2010</w:t>
                  </w:r>
                  <w:r>
                    <w:rPr>
                      <w:rStyle w:val="skn-mlz2anyCharacter"/>
                      <w:rFonts w:ascii="Open Sans" w:eastAsia="Open Sans" w:hAnsi="Open Sans" w:cs="Open Sans"/>
                      <w:color w:val="2F2F2F"/>
                      <w:sz w:val="20"/>
                      <w:szCs w:val="20"/>
                    </w:rPr>
                    <w:t xml:space="preserve"> </w:t>
                  </w:r>
                </w:p>
                <w:p>
                  <w:pPr>
                    <w:pStyle w:val="skn-mlz2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z2right-boxjob-positiondiv"/>
                      <w:rFonts w:ascii="Open Sans" w:eastAsia="Open Sans" w:hAnsi="Open Sans" w:cs="Open Sans"/>
                      <w:color w:val="2F2F2F"/>
                      <w:sz w:val="20"/>
                      <w:szCs w:val="20"/>
                    </w:rPr>
                  </w:pPr>
                  <w:r>
                    <w:rPr>
                      <w:rStyle w:val="skn-mlz2anyCharacter"/>
                      <w:rFonts w:ascii="Open Sans" w:eastAsia="Open Sans" w:hAnsi="Open Sans" w:cs="Open Sans"/>
                      <w:color w:val="2F2F2F"/>
                      <w:sz w:val="20"/>
                      <w:szCs w:val="20"/>
                    </w:rPr>
                    <w:t>Maharashtra</w:t>
                  </w:r>
                </w:p>
              </w:tc>
              <w:tc>
                <w:tcPr>
                  <w:tcW w:w="20" w:type="dxa"/>
                  <w:tcMar>
                    <w:top w:w="0" w:type="dxa"/>
                    <w:left w:w="0" w:type="dxa"/>
                    <w:bottom w:w="0" w:type="dxa"/>
                    <w:right w:w="0" w:type="dxa"/>
                  </w:tcMar>
                  <w:vAlign w:val="top"/>
                  <w:hideMark/>
                </w:tcPr>
                <w:p>
                  <w:pPr>
                    <w:pStyle w:val="skn-mlz2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z2right-boxjob-positionemptyexprcell"/>
                      <w:rFonts w:ascii="Open Sans" w:eastAsia="Open Sans" w:hAnsi="Open Sans" w:cs="Open Sans"/>
                      <w:sz w:val="20"/>
                      <w:szCs w:val="20"/>
                    </w:rPr>
                  </w:pPr>
                  <w:r>
                    <w:rPr>
                      <w:rStyle w:val="skn-mlz2right-boxjob-positionemptyexprcell"/>
                      <w:rFonts w:ascii="Open Sans" w:eastAsia="Open Sans" w:hAnsi="Open Sans" w:cs="Open Sans"/>
                      <w:sz w:val="20"/>
                      <w:szCs w:val="20"/>
                    </w:rPr>
                    <w:t> </w:t>
                  </w:r>
                </w:p>
              </w:tc>
            </w:tr>
          </w:tbl>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0528" behindDoc="0" locked="0" layoutInCell="1" allowOverlap="1">
                        <wp:simplePos x="0" y="0"/>
                        <wp:positionH relativeFrom="column">
                          <wp:posOffset>0</wp:posOffset>
                        </wp:positionH>
                        <wp:positionV relativeFrom="paragraph">
                          <wp:posOffset>0</wp:posOffset>
                        </wp:positionV>
                        <wp:extent cx="203569" cy="203689"/>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1" style="width:19.98pt;height:19.99pt;margin-top:-1pt;margin-left:-2pt;position:absolute;z-index:-251644928"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Projects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Wrote a 20-episode comedy sketch series for a regional OTT platform targeting young urban audiences. Developed stand-up comedy monologues used by emerging comedians for live performances.</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2576" behindDoc="0" locked="0" layoutInCell="1" allowOverlap="1">
                        <wp:simplePos x="0" y="0"/>
                        <wp:positionH relativeFrom="column">
                          <wp:posOffset>0</wp:posOffset>
                        </wp:positionH>
                        <wp:positionV relativeFrom="paragraph">
                          <wp:posOffset>0</wp:posOffset>
                        </wp:positionV>
                        <wp:extent cx="203569" cy="203689"/>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2" style="width:19.98pt;height:19.99pt;margin-top:-1pt;margin-left:-2pt;position:absolute;z-index:-251642880"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Industry</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Media and Entertainment</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bl>
            <w:tblPr>
              <w:tblStyle w:val="skn-mlz2headingTable"/>
              <w:tblW w:w="0" w:type="auto"/>
              <w:tblCellSpacing w:w="0" w:type="dxa"/>
              <w:tblLayout w:type="fixed"/>
              <w:tblCellMar>
                <w:top w:w="0" w:type="dxa"/>
                <w:left w:w="0" w:type="dxa"/>
                <w:bottom w:w="0" w:type="dxa"/>
                <w:right w:w="0" w:type="dxa"/>
              </w:tblCellMar>
              <w:tblLook w:val="05E0"/>
            </w:tblPr>
            <w:tblGrid>
              <w:gridCol w:w="320"/>
              <w:gridCol w:w="72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0" w:type="dxa"/>
                  <w:tcMar>
                    <w:top w:w="0" w:type="dxa"/>
                    <w:left w:w="0" w:type="dxa"/>
                    <w:bottom w:w="0" w:type="dxa"/>
                    <w:right w:w="0" w:type="dxa"/>
                  </w:tcMar>
                  <w:vAlign w:val="center"/>
                  <w:hideMark/>
                </w:tcPr>
                <w:p>
                  <w:pPr>
                    <w:spacing w:line="320" w:lineRule="exact"/>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drawing>
                      <wp:anchor simplePos="0" relativeHeight="251674624" behindDoc="0" locked="0" layoutInCell="1" allowOverlap="1">
                        <wp:simplePos x="0" y="0"/>
                        <wp:positionH relativeFrom="column">
                          <wp:posOffset>0</wp:posOffset>
                        </wp:positionH>
                        <wp:positionV relativeFrom="paragraph">
                          <wp:posOffset>0</wp:posOffset>
                        </wp:positionV>
                        <wp:extent cx="203569" cy="203689"/>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5"/>
                                <a:stretch>
                                  <a:fillRect/>
                                </a:stretch>
                              </pic:blipFill>
                              <pic:spPr>
                                <a:xfrm>
                                  <a:off x="0" y="0"/>
                                  <a:ext cx="203569" cy="203689"/>
                                </a:xfrm>
                                <a:prstGeom prst="rect">
                                  <a:avLst/>
                                </a:prstGeom>
                              </pic:spPr>
                            </pic:pic>
                          </a:graphicData>
                        </a:graphic>
                      </wp:anchor>
                    </w:drawing>
                  </w:r>
                  <w:r>
                    <w:pict>
                      <v:oval id="_x0000_s1033" style="width:19.98pt;height:19.99pt;margin-top:-1pt;margin-left:-2pt;position:absolute;z-index:-251640832" fillcolor="#d3e5e5" stroked="f"/>
                    </w:pict>
                  </w:r>
                </w:p>
              </w:tc>
              <w:tc>
                <w:tcPr>
                  <w:tcW w:w="7280" w:type="dxa"/>
                  <w:tcMar>
                    <w:top w:w="0" w:type="dxa"/>
                    <w:left w:w="160" w:type="dxa"/>
                    <w:bottom w:w="0" w:type="dxa"/>
                    <w:right w:w="0" w:type="dxa"/>
                  </w:tcMar>
                  <w:vAlign w:val="center"/>
                  <w:hideMark/>
                </w:tcPr>
                <w:p>
                  <w:pPr>
                    <w:spacing w:line="320" w:lineRule="exact"/>
                    <w:rPr>
                      <w:rStyle w:val="skn-mlz2headingTableheadingIcon"/>
                      <w:rFonts w:ascii="Open Sans" w:eastAsia="Open Sans" w:hAnsi="Open Sans" w:cs="Open Sans"/>
                      <w:sz w:val="20"/>
                      <w:szCs w:val="20"/>
                    </w:rPr>
                  </w:pPr>
                  <w:r>
                    <w:rPr>
                      <w:rStyle w:val="skn-mlz2headingTablesectiontitle"/>
                      <w:rFonts w:ascii="Open Sans" w:eastAsia="Open Sans" w:hAnsi="Open Sans" w:cs="Open Sans"/>
                      <w:b/>
                      <w:bCs/>
                      <w:caps/>
                    </w:rPr>
                    <w:t>Accomplishments</w:t>
                  </w:r>
                </w:p>
              </w:tc>
            </w:tr>
          </w:tbl>
          <w:p>
            <w:pPr>
              <w:pStyle w:val="skn-mlz2any"/>
              <w:pBdr>
                <w:top w:val="none" w:sz="0" w:space="0" w:color="auto"/>
                <w:left w:val="none" w:sz="0" w:space="0" w:color="auto"/>
                <w:bottom w:val="none" w:sz="0" w:space="0" w:color="auto"/>
                <w:right w:val="none" w:sz="0" w:space="0" w:color="auto"/>
              </w:pBdr>
              <w:spacing w:before="0" w:after="0" w:line="24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p>
            <w:pPr>
              <w:pStyle w:val="skn-mlz2ulli"/>
              <w:numPr>
                <w:ilvl w:val="0"/>
                <w:numId w:val="18"/>
              </w:numPr>
              <w:pBdr>
                <w:top w:val="none" w:sz="0" w:space="0" w:color="auto"/>
                <w:left w:val="none" w:sz="0" w:space="0" w:color="auto"/>
                <w:bottom w:val="none" w:sz="0" w:space="0" w:color="auto"/>
                <w:right w:val="none" w:sz="0" w:space="0" w:color="auto"/>
              </w:pBdr>
              <w:spacing w:before="160"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Appreciated at LaughTrack Studios for improving audience engagement through sharper punchlines.</w:t>
            </w:r>
          </w:p>
          <w:p>
            <w:pPr>
              <w:pStyle w:val="skn-mlz2ulli"/>
              <w:numPr>
                <w:ilvl w:val="0"/>
                <w:numId w:val="18"/>
              </w:numPr>
              <w:pBdr>
                <w:top w:val="none" w:sz="0" w:space="0"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Recognized at GiggleWorks Media for successful adaptation of viral trends into comedy sketches.</w:t>
            </w:r>
          </w:p>
          <w:p>
            <w:pPr>
              <w:pStyle w:val="skn-mlz2ullinth-last-child1"/>
              <w:numPr>
                <w:ilvl w:val="0"/>
                <w:numId w:val="18"/>
              </w:numPr>
              <w:pBdr>
                <w:top w:val="none" w:sz="0" w:space="0" w:color="auto"/>
                <w:left w:val="none" w:sz="0" w:space="3" w:color="auto"/>
                <w:right w:val="none" w:sz="0" w:space="0" w:color="auto"/>
              </w:pBdr>
              <w:spacing w:after="0" w:line="240" w:lineRule="atLeast"/>
              <w:ind w:left="280" w:right="0" w:hanging="252"/>
              <w:jc w:val="left"/>
              <w:rPr>
                <w:rStyle w:val="skn-mlz2mid-sectiondiv"/>
                <w:rFonts w:ascii="Open Sans" w:eastAsia="Open Sans" w:hAnsi="Open Sans" w:cs="Open Sans"/>
                <w:color w:val="5D5D5D"/>
                <w:sz w:val="20"/>
                <w:szCs w:val="20"/>
              </w:rPr>
            </w:pPr>
            <w:r>
              <w:rPr>
                <w:rStyle w:val="skn-mlz2mid-sectiondiv"/>
                <w:rFonts w:ascii="Open Sans" w:eastAsia="Open Sans" w:hAnsi="Open Sans" w:cs="Open Sans"/>
                <w:color w:val="5D5D5D"/>
                <w:sz w:val="20"/>
                <w:szCs w:val="20"/>
              </w:rPr>
              <w:t>Commended at Smiley Faces Productions for consistent delivery of usable joke material.</w:t>
            </w:r>
          </w:p>
          <w:p>
            <w:pPr>
              <w:pStyle w:val="skn-mlz2any"/>
              <w:pBdr>
                <w:top w:val="none" w:sz="0" w:space="0" w:color="auto"/>
                <w:left w:val="none" w:sz="0" w:space="0" w:color="auto"/>
                <w:bottom w:val="none" w:sz="0" w:space="0" w:color="auto"/>
                <w:right w:val="none" w:sz="0" w:space="0" w:color="auto"/>
              </w:pBdr>
              <w:spacing w:before="0" w:after="0" w:line="400" w:lineRule="exact"/>
              <w:ind w:left="0" w:right="0"/>
              <w:rPr>
                <w:rStyle w:val="skn-mlz2mid-sectiondiv"/>
                <w:rFonts w:ascii="Open Sans" w:eastAsia="Open Sans" w:hAnsi="Open Sans" w:cs="Open Sans"/>
                <w:sz w:val="20"/>
                <w:szCs w:val="20"/>
              </w:rPr>
            </w:pPr>
            <w:r>
              <w:rPr>
                <w:rStyle w:val="skn-mlz2mid-sectiondiv"/>
                <w:rFonts w:ascii="Open Sans" w:eastAsia="Open Sans" w:hAnsi="Open Sans" w:cs="Open Sans"/>
                <w:sz w:val="20"/>
                <w:szCs w:val="20"/>
              </w:rPr>
              <w:t> </w:t>
            </w:r>
          </w:p>
        </w:tc>
        <w:tc>
          <w:tcPr>
            <w:tcW w:w="360" w:type="dxa"/>
            <w:tcMar>
              <w:top w:w="0" w:type="dxa"/>
              <w:left w:w="0" w:type="dxa"/>
              <w:bottom w:w="0" w:type="dxa"/>
              <w:right w:w="0" w:type="dxa"/>
            </w:tcMar>
            <w:vAlign w:val="top"/>
            <w:hideMark/>
          </w:tcPr>
          <w:p>
            <w:pPr>
              <w:pStyle w:val="skn-mlz2mid-sectionleftRightPaddingCellParagraph"/>
              <w:spacing w:line="240" w:lineRule="atLeast"/>
              <w:ind w:left="0" w:right="0"/>
              <w:rPr>
                <w:rStyle w:val="skn-mlz2mid-sectionleftRightPaddingCell"/>
                <w:rFonts w:ascii="Open Sans" w:eastAsia="Open Sans" w:hAnsi="Open Sans" w:cs="Open Sans"/>
                <w:sz w:val="20"/>
                <w:szCs w:val="20"/>
              </w:rPr>
            </w:pPr>
          </w:p>
        </w:tc>
      </w:tr>
    </w:tbl>
    <w:p>
      <w:pPr>
        <w:pStyle w:val="skn-mlz2any"/>
        <w:pBdr>
          <w:top w:val="none" w:sz="0" w:space="0" w:color="auto"/>
          <w:left w:val="none" w:sz="0" w:space="18" w:color="auto"/>
          <w:bottom w:val="none" w:sz="0" w:space="0" w:color="auto"/>
          <w:right w:val="none" w:sz="0" w:space="18" w:color="auto"/>
        </w:pBdr>
        <w:spacing w:before="0" w:after="0" w:line="240" w:lineRule="atLeast"/>
        <w:ind w:left="360" w:right="360"/>
        <w:rPr>
          <w:rFonts w:ascii="Open Sans" w:eastAsia="Open Sans" w:hAnsi="Open Sans" w:cs="Open Sans"/>
          <w:sz w:val="20"/>
          <w:szCs w:val="20"/>
        </w:rPr>
      </w:pPr>
    </w:p>
    <w:sectPr>
      <w:headerReference w:type="default" r:id="rId10"/>
      <w:pgSz w:w="12240" w:h="15840"/>
      <w:pgMar w:top="360" w:right="0" w:bottom="36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69517208-BEEB-41D7-9D8D-014CF793BCD3}"/>
    <w:embedBold r:id="rId2" w:fontKey="{CDB89630-0123-4EF8-99BF-E57A5C3928AF}"/>
  </w:font>
  <w:font w:name="Open Sans SemiBold">
    <w:charset w:val="00"/>
    <w:family w:val="auto"/>
    <w:pitch w:val="default"/>
    <w:embedRegular r:id="rId3" w:fontKey="{A8BA4D6F-DBC0-427A-BFDD-4C69CD6E7C15}"/>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z2pict-pcpf-nonepict-name-boxpict-sec-container"/>
        <w:rFonts w:ascii="Open Sans" w:eastAsia="Open Sans" w:hAnsi="Open Sans" w:cs="Open Sans"/>
        <w:sz w:val="20"/>
        <w:szCs w:val="20"/>
      </w:rPr>
      <w:drawing>
        <wp:anchor simplePos="0" relativeHeight="251658240" behindDoc="1" locked="0" layoutInCell="1" allowOverlap="1">
          <wp:simplePos x="0" y="0"/>
          <wp:positionH relativeFrom="column">
            <wp:posOffset>5105400</wp:posOffset>
          </wp:positionH>
          <wp:positionV relativeFrom="paragraph">
            <wp:posOffset>0</wp:posOffset>
          </wp:positionV>
          <wp:extent cx="2654935" cy="2084597"/>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2654935" cy="2084597"/>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2hmargins">
    <w:name w:val="skn-mlz2_hmargins"/>
    <w:basedOn w:val="Normal"/>
    <w:pPr>
      <w:pBdr>
        <w:left w:val="none" w:sz="0" w:space="0" w:color="auto"/>
        <w:right w:val="none" w:sz="0" w:space="0" w:color="auto"/>
      </w:pBdr>
    </w:pPr>
  </w:style>
  <w:style w:type="character" w:customStyle="1" w:styleId="skn-mlz2pict-name-boxleftRightPadding">
    <w:name w:val="skn-mlz2_pict-name-box_leftRightPadding"/>
    <w:basedOn w:val="DefaultParagraphFont"/>
  </w:style>
  <w:style w:type="character" w:customStyle="1" w:styleId="skn-mlz2pict-pcpf-nonepict-name-boxpict-sec-container">
    <w:name w:val="skn-mlz2_pict-pcpf-none_pict-name-box_pict-sec-container"/>
    <w:basedOn w:val="DefaultParagraphFont"/>
  </w:style>
  <w:style w:type="paragraph" w:customStyle="1" w:styleId="skn-mlz2any">
    <w:name w:val="skn-mlz2_any"/>
    <w:basedOn w:val="Normal"/>
    <w:pPr>
      <w:pBdr>
        <w:top w:val="none" w:sz="0" w:space="0" w:color="auto"/>
        <w:left w:val="none" w:sz="0" w:space="0" w:color="auto"/>
        <w:bottom w:val="none" w:sz="0" w:space="0" w:color="auto"/>
        <w:right w:val="none" w:sz="0" w:space="0" w:color="auto"/>
      </w:pBdr>
    </w:pPr>
  </w:style>
  <w:style w:type="character" w:customStyle="1" w:styleId="skn-mlz2pict-name-boxdiv">
    <w:name w:val="skn-mlz2_pict-name-box &gt; div"/>
    <w:basedOn w:val="DefaultParagraphFont"/>
  </w:style>
  <w:style w:type="paragraph" w:customStyle="1" w:styleId="skn-mlz2sectionnth-child1">
    <w:name w:val="skn-mlz2_section_nth-child(1)"/>
    <w:basedOn w:val="Normal"/>
    <w:pPr>
      <w:pBdr>
        <w:top w:val="none" w:sz="0" w:space="0" w:color="auto"/>
      </w:pBdr>
    </w:pPr>
  </w:style>
  <w:style w:type="paragraph" w:customStyle="1" w:styleId="skn-mlz2firstparagraph">
    <w:name w:val="skn-mlz2_firstparagraph"/>
    <w:basedOn w:val="Normal"/>
  </w:style>
  <w:style w:type="character" w:customStyle="1" w:styleId="skn-mlz2name-boxname">
    <w:name w:val="skn-mlz2_name-box_name"/>
    <w:basedOn w:val="DefaultParagraphFont"/>
  </w:style>
  <w:style w:type="character" w:customStyle="1" w:styleId="skn-mlz2anyCharacter">
    <w:name w:val="skn-mlz2_any Character"/>
    <w:basedOn w:val="DefaultParagraphFont"/>
  </w:style>
  <w:style w:type="character" w:customStyle="1" w:styleId="skn-mlz2name-boxdiv">
    <w:name w:val="skn-mlz2_name-box &gt; div"/>
    <w:basedOn w:val="DefaultParagraphFont"/>
  </w:style>
  <w:style w:type="table" w:customStyle="1" w:styleId="skn-mlz2name-box">
    <w:name w:val="skn-mlz2_name-box"/>
    <w:basedOn w:val="TableNormal"/>
    <w:tblPr/>
  </w:style>
  <w:style w:type="paragraph" w:customStyle="1" w:styleId="skn-mlz2resume-title">
    <w:name w:val="skn-mlz2_resume-title"/>
    <w:basedOn w:val="Normal"/>
    <w:pPr>
      <w:pBdr>
        <w:bottom w:val="none" w:sz="0" w:space="8" w:color="auto"/>
      </w:pBdr>
      <w:spacing w:line="360" w:lineRule="atLeast"/>
    </w:pPr>
    <w:rPr>
      <w:b/>
      <w:bCs/>
      <w:caps w:val="0"/>
      <w:color w:val="217C7C"/>
      <w:sz w:val="28"/>
      <w:szCs w:val="28"/>
    </w:rPr>
  </w:style>
  <w:style w:type="paragraph" w:customStyle="1" w:styleId="skn-mlz2section">
    <w:name w:val="skn-mlz2_section"/>
    <w:basedOn w:val="Normal"/>
  </w:style>
  <w:style w:type="character" w:customStyle="1" w:styleId="skn-mlz2grid-containeritem-flex">
    <w:name w:val="skn-mlz2_grid-container_item-flex"/>
    <w:basedOn w:val="DefaultParagraphFont"/>
    <w:rPr>
      <w:color w:val="FFFFFF"/>
    </w:rPr>
  </w:style>
  <w:style w:type="character" w:customStyle="1" w:styleId="skn-mlz2icon-label">
    <w:name w:val="skn-mlz2_icon-label"/>
    <w:basedOn w:val="DefaultParagraphFont"/>
    <w:rPr>
      <w:b/>
      <w:bCs/>
      <w:caps/>
      <w:color w:val="FFFFFF"/>
    </w:rPr>
  </w:style>
  <w:style w:type="character" w:customStyle="1" w:styleId="skn-mlz2cntc-secico-txt">
    <w:name w:val="skn-mlz2_cntc-sec_ico-txt"/>
    <w:basedOn w:val="DefaultParagraphFont"/>
    <w:rPr>
      <w:b w:val="0"/>
      <w:bCs w:val="0"/>
      <w:color w:val="FFFFFF"/>
    </w:rPr>
  </w:style>
  <w:style w:type="character" w:customStyle="1" w:styleId="skn-mlz2txt-bold">
    <w:name w:val="skn-mlz2_txt-bold"/>
    <w:basedOn w:val="DefaultParagraphFont"/>
    <w:rPr>
      <w:b/>
      <w:bCs/>
    </w:rPr>
  </w:style>
  <w:style w:type="table" w:customStyle="1" w:styleId="skn-mlz2grid-container">
    <w:name w:val="skn-mlz2_grid-container"/>
    <w:basedOn w:val="TableNormal"/>
    <w:tblPr/>
  </w:style>
  <w:style w:type="paragraph" w:customStyle="1" w:styleId="skn-mlz2pict-name-boxleftRightPaddingParagraph">
    <w:name w:val="skn-mlz2_pict-name-box_leftRightPadding Paragraph"/>
    <w:basedOn w:val="Normal"/>
  </w:style>
  <w:style w:type="table" w:customStyle="1" w:styleId="skn-mlz2pict-name-box">
    <w:name w:val="skn-mlz2_pict-name-box"/>
    <w:basedOn w:val="TableNormal"/>
    <w:tblPr/>
  </w:style>
  <w:style w:type="character" w:customStyle="1" w:styleId="skn-mlz2mid-sectionleftRightPaddingCell">
    <w:name w:val="skn-mlz2_mid-section_leftRightPaddingCell"/>
    <w:basedOn w:val="DefaultParagraphFont"/>
  </w:style>
  <w:style w:type="character" w:customStyle="1" w:styleId="skn-mlz2mid-sectionleft-box">
    <w:name w:val="skn-mlz2_mid-section_left-box"/>
    <w:basedOn w:val="DefaultParagraphFont"/>
  </w:style>
  <w:style w:type="paragraph" w:customStyle="1" w:styleId="skn-mlz2mid-sectionleft-boxsectionnth-child1">
    <w:name w:val="skn-mlz2_mid-section_left-box_section_nth-child(1)"/>
    <w:basedOn w:val="Normal"/>
    <w:pPr>
      <w:pBdr>
        <w:top w:val="none" w:sz="0" w:space="0" w:color="auto"/>
      </w:pBdr>
    </w:pPr>
  </w:style>
  <w:style w:type="character" w:customStyle="1" w:styleId="skn-mlz2headingTableheadingIcon">
    <w:name w:val="skn-mlz2_headingTable_headingIcon"/>
    <w:basedOn w:val="DefaultParagraphFont"/>
  </w:style>
  <w:style w:type="character" w:customStyle="1" w:styleId="skn-mlz2headingTablesectiontitle">
    <w:name w:val="skn-mlz2_headingTable_sectiontitle"/>
    <w:basedOn w:val="DefaultParagraphFont"/>
    <w:rPr>
      <w:b/>
      <w:bCs/>
      <w:caps/>
      <w:sz w:val="24"/>
      <w:szCs w:val="24"/>
    </w:rPr>
  </w:style>
  <w:style w:type="table" w:customStyle="1" w:styleId="skn-mlz2headingTable">
    <w:name w:val="skn-mlz2_headingTable"/>
    <w:basedOn w:val="TableNormal"/>
    <w:tblPr/>
  </w:style>
  <w:style w:type="paragraph" w:customStyle="1" w:styleId="skn-mlz2left-boxopacity">
    <w:name w:val="skn-mlz2_left-box_opacity"/>
    <w:basedOn w:val="Normal"/>
    <w:rPr>
      <w:color w:val="2F2F2F"/>
    </w:rPr>
  </w:style>
  <w:style w:type="paragraph" w:customStyle="1" w:styleId="skn-mlz2left-boxsimilar-sec">
    <w:name w:val="skn-mlz2_left-box_similar-sec"/>
    <w:basedOn w:val="Normal"/>
  </w:style>
  <w:style w:type="paragraph" w:customStyle="1" w:styleId="skn-mlz2similar-secheading">
    <w:name w:val="skn-mlz2_similar-sec_heading"/>
    <w:basedOn w:val="Normal"/>
  </w:style>
  <w:style w:type="paragraph" w:customStyle="1" w:styleId="skn-mlz2left-boxsimilar-secparagraph">
    <w:name w:val="skn-mlz2_left-box_similar-sec_paragraph"/>
    <w:basedOn w:val="Normal"/>
  </w:style>
  <w:style w:type="paragraph" w:customStyle="1" w:styleId="skn-mlz2ullinth-last-child1">
    <w:name w:val="skn-mlz2_ul_li_nth-last-child(1)"/>
    <w:basedOn w:val="Normal"/>
    <w:pPr>
      <w:pBdr>
        <w:bottom w:val="none" w:sz="0" w:space="0" w:color="auto"/>
      </w:pBdr>
    </w:pPr>
  </w:style>
  <w:style w:type="paragraph" w:customStyle="1" w:styleId="skn-mlz2mid-sectionsectionnth-last-child1">
    <w:name w:val="skn-mlz2_mid-section_section_nth-last-child(1)"/>
    <w:basedOn w:val="Normal"/>
  </w:style>
  <w:style w:type="paragraph" w:customStyle="1" w:styleId="skn-mlz2paragraph">
    <w:name w:val="skn-mlz2_paragraph"/>
    <w:basedOn w:val="Normal"/>
  </w:style>
  <w:style w:type="character" w:customStyle="1" w:styleId="skn-mlz2left-boxopacityCharacter">
    <w:name w:val="skn-mlz2_left-box_opacity Character"/>
    <w:basedOn w:val="DefaultParagraphFont"/>
    <w:rPr>
      <w:color w:val="2F2F2F"/>
    </w:rPr>
  </w:style>
  <w:style w:type="character" w:customStyle="1" w:styleId="skn-mlz2mid-sectionmidPaddingCell">
    <w:name w:val="skn-mlz2_mid-section_midPaddingCell"/>
    <w:basedOn w:val="DefaultParagraphFont"/>
  </w:style>
  <w:style w:type="paragraph" w:customStyle="1" w:styleId="skn-mlz2mid-sectionmidPaddingCellParagraph">
    <w:name w:val="skn-mlz2_mid-section_midPaddingCell Paragraph"/>
    <w:basedOn w:val="Normal"/>
  </w:style>
  <w:style w:type="character" w:customStyle="1" w:styleId="skn-mlz2mid-sectiondiv">
    <w:name w:val="skn-mlz2_mid-section &gt; div"/>
    <w:basedOn w:val="DefaultParagraphFont"/>
  </w:style>
  <w:style w:type="paragraph" w:customStyle="1" w:styleId="skn-mlz2mid-sectionright-boxsectionnth-child1">
    <w:name w:val="skn-mlz2_mid-section_right-box_section_nth-child(1)"/>
    <w:basedOn w:val="Normal"/>
    <w:pPr>
      <w:pBdr>
        <w:top w:val="none" w:sz="0" w:space="0" w:color="auto"/>
      </w:pBdr>
    </w:pPr>
  </w:style>
  <w:style w:type="paragraph" w:customStyle="1" w:styleId="skn-mlz2paragraphfirstparagraphgapDiv">
    <w:name w:val="skn-mlz2_paragraph_firstparagraph_gapDiv"/>
    <w:basedOn w:val="Normal"/>
    <w:rPr>
      <w:vanish/>
    </w:rPr>
  </w:style>
  <w:style w:type="paragraph" w:customStyle="1" w:styleId="skn-mlz2mid-sectionright-boxsinglecolumn">
    <w:name w:val="skn-mlz2_mid-section_right-box_singlecolumn"/>
    <w:basedOn w:val="Normal"/>
  </w:style>
  <w:style w:type="character" w:customStyle="1" w:styleId="skn-mlz2right-boxjob-positiondiv">
    <w:name w:val="skn-mlz2_right-box_job-position &gt; div"/>
    <w:basedOn w:val="DefaultParagraphFont"/>
  </w:style>
  <w:style w:type="paragraph" w:customStyle="1" w:styleId="skn-mlz2txt-boldParagraph">
    <w:name w:val="skn-mlz2_txt-bold Paragraph"/>
    <w:basedOn w:val="Normal"/>
    <w:rPr>
      <w:b/>
      <w:bCs/>
    </w:rPr>
  </w:style>
  <w:style w:type="paragraph" w:customStyle="1" w:styleId="skn-mlz2disp-block">
    <w:name w:val="skn-mlz2_disp-block"/>
    <w:basedOn w:val="Normal"/>
  </w:style>
  <w:style w:type="character" w:customStyle="1" w:styleId="skn-mlz2right-boxjob-positionexprPaddingCell">
    <w:name w:val="skn-mlz2_right-box_job-position_exprPaddingCell"/>
    <w:basedOn w:val="DefaultParagraphFont"/>
  </w:style>
  <w:style w:type="paragraph" w:customStyle="1" w:styleId="skn-mlz2right-boxjob-positionexprPaddingCellParagraph">
    <w:name w:val="skn-mlz2_right-box_job-position_exprPaddingCell Paragraph"/>
    <w:basedOn w:val="Normal"/>
  </w:style>
  <w:style w:type="character" w:customStyle="1" w:styleId="skn-mlz2right-boxjob-positionemptyexprcell">
    <w:name w:val="skn-mlz2_right-box_job-position_emptyexprcell"/>
    <w:basedOn w:val="DefaultParagraphFont"/>
  </w:style>
  <w:style w:type="table" w:customStyle="1" w:styleId="skn-mlz2expr-secjob-position">
    <w:name w:val="skn-mlz2_expr-sec_job-position"/>
    <w:basedOn w:val="TableNormal"/>
    <w:tblPr/>
  </w:style>
  <w:style w:type="character" w:customStyle="1" w:styleId="skn-mlz2right-boxopacity">
    <w:name w:val="skn-mlz2_right-box_opacity"/>
    <w:basedOn w:val="DefaultParagraphFont"/>
    <w:rPr>
      <w:color w:val="5D5D5D"/>
    </w:rPr>
  </w:style>
  <w:style w:type="paragraph" w:customStyle="1" w:styleId="skn-mlz2expr-seculli">
    <w:name w:val="skn-mlz2_expr-sec_ul_li"/>
    <w:basedOn w:val="Normal"/>
    <w:pPr>
      <w:pBdr>
        <w:bottom w:val="none" w:sz="0" w:space="0" w:color="auto"/>
      </w:pBdr>
    </w:pPr>
  </w:style>
  <w:style w:type="paragraph" w:customStyle="1" w:styleId="skn-mlz2expr-secullinth-last-child1">
    <w:name w:val="skn-mlz2_expr-sec_ul_li_nth-last-child(1)"/>
    <w:basedOn w:val="Normal"/>
    <w:pPr>
      <w:pBdr>
        <w:bottom w:val="none" w:sz="0" w:space="0" w:color="auto"/>
      </w:pBdr>
    </w:pPr>
  </w:style>
  <w:style w:type="paragraph" w:customStyle="1" w:styleId="skn-mlz2right-boxjob-positionemptyexprcellParagraph">
    <w:name w:val="skn-mlz2_right-box_job-position_emptyexprcell Paragraph"/>
    <w:basedOn w:val="Normal"/>
  </w:style>
  <w:style w:type="table" w:customStyle="1" w:styleId="skn-mlz2right-boxjob-position">
    <w:name w:val="skn-mlz2_right-box_job-position"/>
    <w:basedOn w:val="TableNormal"/>
    <w:tblPr/>
  </w:style>
  <w:style w:type="paragraph" w:customStyle="1" w:styleId="skn-mlz2ulli">
    <w:name w:val="skn-mlz2_ul_li"/>
    <w:basedOn w:val="Normal"/>
    <w:pPr>
      <w:pBdr>
        <w:left w:val="none" w:sz="0" w:space="3" w:color="auto"/>
        <w:bottom w:val="none" w:sz="0" w:space="4" w:color="auto"/>
      </w:pBdr>
    </w:pPr>
  </w:style>
  <w:style w:type="paragraph" w:customStyle="1" w:styleId="skn-mlz2mid-sectionleftRightPaddingCellParagraph">
    <w:name w:val="skn-mlz2_mid-section_leftRightPaddingCell Paragraph"/>
    <w:basedOn w:val="Normal"/>
  </w:style>
  <w:style w:type="table" w:customStyle="1" w:styleId="skn-mlz2mid-section">
    <w:name w:val="skn-mlz2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1.xml.rels><?xml version="1.0" encoding="utf-8" standalone="yes"?><Relationships xmlns="http://schemas.openxmlformats.org/package/2006/relationships"><Relationship Id="rId1" Type="http://schemas.openxmlformats.org/officeDocument/2006/relationships/image" Target="media/image7.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MALHOTRA</dc:title>
  <cp:revision>0</cp:revision>
</cp:coreProperties>
</file>