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F9EED8"/>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F9EED8"/>
            <w:tcMar>
              <w:top w:w="600" w:type="dxa"/>
              <w:left w:w="0" w:type="dxa"/>
              <w:bottom w:w="600" w:type="dxa"/>
              <w:right w:w="0" w:type="dxa"/>
            </w:tcMar>
            <w:vAlign w:val="top"/>
            <w:hideMark/>
          </w:tcPr>
          <w:p>
            <w:pPr>
              <w:pStyle w:val="skn-slo9left-boxsectionnth-child1scspdiv"/>
              <w:pBdr>
                <w:top w:val="single" w:sz="8" w:space="0" w:color="000000"/>
                <w:left w:val="none" w:sz="0" w:space="0" w:color="auto"/>
                <w:bottom w:val="none" w:sz="0" w:space="0" w:color="auto"/>
                <w:right w:val="none" w:sz="0" w:space="0" w:color="auto"/>
              </w:pBdr>
              <w:spacing w:before="500" w:after="0" w:line="220" w:lineRule="atLeast"/>
              <w:ind w:left="0" w:right="0"/>
              <w:rPr>
                <w:rStyle w:val="parent-containerleft-box"/>
                <w:rFonts w:ascii="Open Sans" w:eastAsia="Open Sans" w:hAnsi="Open Sans" w:cs="Open Sans"/>
                <w:vanish/>
                <w:color w:val="2A2A2A"/>
                <w:sz w:val="20"/>
                <w:szCs w:val="20"/>
              </w:rPr>
            </w:pPr>
            <w:r>
              <w:rPr>
                <w:rStyle w:val="parent-containerleft-box"/>
                <w:rFonts w:ascii="Open Sans" w:eastAsia="Open Sans" w:hAnsi="Open Sans" w:cs="Open Sans"/>
                <w:vanish/>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Chennai</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Tamil Nadu</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600097</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saurabh.iyer@example.com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22 September 1993</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Experienced Business Intelligence Developer skilled in SQL development, Power BI dashboarding, and ETL processes, with a proven track record of enhancing data visibility and optimizing performance. Adept at transforming complex data into actionable insights and automating reports to improve efficiency. Eager to contribute expertise in data warehousing and modeling to drive business intelligence solutions.</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SQL Development</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Power BI Dashboarding</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Data Warehousing</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ETL Processes</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Data Modeling</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Report Automation</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Performance Optimization</w:t>
            </w:r>
          </w:p>
          <w:p>
            <w:pPr>
              <w:pStyle w:val="skn-slo9any"/>
              <w:numPr>
                <w:ilvl w:val="0"/>
                <w:numId w:val="8"/>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Data Validation</w:t>
            </w:r>
          </w:p>
          <w:p>
            <w:pPr>
              <w:pStyle w:val="skn-slo9any"/>
              <w:numPr>
                <w:ilvl w:val="0"/>
                <w:numId w:val="9"/>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Business Requirement Analysis</w:t>
            </w:r>
          </w:p>
          <w:p>
            <w:pPr>
              <w:pStyle w:val="skn-slo9any"/>
              <w:numPr>
                <w:ilvl w:val="0"/>
                <w:numId w:val="10"/>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Excel Reporting</w:t>
            </w:r>
          </w:p>
        </w:tc>
        <w:tc>
          <w:tcPr>
            <w:tcW w:w="500" w:type="dxa"/>
            <w:shd w:val="clear" w:color="auto" w:fill="F9EED8"/>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E0A83A"/>
                <w:sz w:val="62"/>
                <w:szCs w:val="62"/>
              </w:rPr>
            </w:pPr>
            <w:r>
              <w:rPr>
                <w:rStyle w:val="skn-slo9anyCharacter"/>
                <w:b/>
                <w:bCs/>
                <w:caps/>
              </w:rPr>
              <w:t>Saurabh</w:t>
            </w:r>
            <w:r>
              <w:rPr>
                <w:rStyle w:val="skn-slo9right-box"/>
                <w:b/>
                <w:bCs/>
                <w:caps/>
              </w:rPr>
              <w:t xml:space="preserve"> </w:t>
            </w:r>
            <w:r>
              <w:rPr>
                <w:rStyle w:val="skn-slo9anyCharacter"/>
                <w:b/>
                <w:bCs/>
                <w:caps/>
              </w:rPr>
              <w:t>Iyer</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Business Intelligence Developer</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E0A83A"/>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8240" behindDoc="0" locked="0" layoutInCell="1" allowOverlap="1">
                        <wp:simplePos x="0" y="0"/>
                        <wp:positionH relativeFrom="column">
                          <wp:posOffset>-457044</wp:posOffset>
                        </wp:positionH>
                        <wp:positionV relativeFrom="paragraph">
                          <wp:posOffset>-12700</wp:posOffset>
                        </wp:positionV>
                        <wp:extent cx="253688" cy="241137"/>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Business Intelligence Developer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LTIMindtree</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Chennai</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59264" behindDoc="0" locked="0" layoutInCell="1" allowOverlap="1">
                        <wp:simplePos x="0" y="0"/>
                        <wp:positionH relativeFrom="column">
                          <wp:posOffset>-368261</wp:posOffset>
                        </wp:positionH>
                        <wp:positionV relativeFrom="paragraph">
                          <wp:posOffset>38121</wp:posOffset>
                        </wp:positionV>
                        <wp:extent cx="63422" cy="6345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04/2022</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Present</w:t>
                  </w:r>
                </w:p>
                <w:p>
                  <w:pPr>
                    <w:pStyle w:val="skn-slo9ulli"/>
                    <w:numPr>
                      <w:ilvl w:val="0"/>
                      <w:numId w:val="11"/>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Developed Power BI dashboards for finance and operations teams, improving visibility of KPIs and monthly performance trends.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Created optimized SQL queries to extract data from data warehouses and transactional systems.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Worked with stakeholders to gather reporting requirements and translate them into technical specifications.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ETL workflows by validating data loads and monitoring scheduled refresh processes.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Implemented row-level security and access controls to ensure data privacy and compliance standards.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Improved dashboard performance by refining data models and reducing unnecessary calculations.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Provided production support for BI reports, resolving data issues within agreed service timelines.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Business Intelligence Analyst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Capgemini Technology Services</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Bengaluru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Karnataka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01/2020</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03/2022</w:t>
                  </w:r>
                </w:p>
                <w:p>
                  <w:pPr>
                    <w:pStyle w:val="skn-slo9ulli"/>
                    <w:numPr>
                      <w:ilvl w:val="0"/>
                      <w:numId w:val="12"/>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Built standard and ad hoc reports using SQL and Power BI for multiple business units.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maintaining enterprise data warehouse tables and resolving data quality issues.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Coordinated with data engineers to test ETL changes and ensure reporting accuracy.</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Automated recurring reports to reduce manual effort and improve delivery consistency.</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Documented report logic, metrics definitions, and data sources for audit reference.</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user acceptance testing for new dashboards and reporting enhancements.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Responded to data requests from managers and analysts within defined turnaround times.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Junior BI Developer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Tech Mahindra</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Hyderabad</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Telangana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07/2018</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12/2019</w:t>
                  </w:r>
                </w:p>
                <w:p>
                  <w:pPr>
                    <w:pStyle w:val="skn-slo9ulli"/>
                    <w:numPr>
                      <w:ilvl w:val="0"/>
                      <w:numId w:val="13"/>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senior developers in building datasets for dashboards and analytical reports.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Wrote basic SQL queries to extract and validate data from source systems.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Prepared Excel-based reports for weekly operational and management reviews.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Performed data reconciliation checks to identify mismatches across reporting sources.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dashboard testing to ensure calculations and visuals matched requirements.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report trackers and supported timely distribution to stakeholders.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Gained hands-on exposure to BI tools, data models, and reporting workflows.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E0A83A"/>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2336" behindDoc="0" locked="0" layoutInCell="1" allowOverlap="1">
                        <wp:simplePos x="0" y="0"/>
                        <wp:positionH relativeFrom="column">
                          <wp:posOffset>-457044</wp:posOffset>
                        </wp:positionH>
                        <wp:positionV relativeFrom="paragraph">
                          <wp:posOffset>-44450</wp:posOffset>
                        </wp:positionV>
                        <wp:extent cx="253688" cy="253828"/>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10th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3360" behindDoc="0" locked="0" layoutInCell="1" allowOverlap="1">
                        <wp:simplePos x="0" y="0"/>
                        <wp:positionH relativeFrom="column">
                          <wp:posOffset>-368261</wp:posOffset>
                        </wp:positionH>
                        <wp:positionV relativeFrom="paragraph">
                          <wp:posOffset>38121</wp:posOffset>
                        </wp:positionV>
                        <wp:extent cx="63422" cy="63457"/>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Joseph's Higher Secondary School</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03/2008</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12th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Joseph's Higher Secondary School</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03/2010</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Technology</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Information Technology</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5408" behindDoc="0" locked="0" layoutInCell="1" allowOverlap="1">
                        <wp:simplePos x="0" y="0"/>
                        <wp:positionH relativeFrom="column">
                          <wp:posOffset>-368261</wp:posOffset>
                        </wp:positionH>
                        <wp:positionV relativeFrom="paragraph">
                          <wp:posOffset>38121</wp:posOffset>
                        </wp:positionV>
                        <wp:extent cx="63422" cy="6345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Anna University</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05/2014</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E0A83A"/>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6432" behindDoc="0" locked="0" layoutInCell="1" allowOverlap="1">
                        <wp:simplePos x="0" y="0"/>
                        <wp:positionH relativeFrom="column">
                          <wp:posOffset>-450702</wp:posOffset>
                        </wp:positionH>
                        <wp:positionV relativeFrom="paragraph">
                          <wp:posOffset>-44450</wp:posOffset>
                        </wp:positionV>
                        <wp:extent cx="241003" cy="24113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4"/>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NASSCOM Certified Business Intelligence Professional</w:t>
                  </w:r>
                  <w:r>
                    <w:rPr>
                      <w:rStyle w:val="right-boxsectiontableparacell"/>
                      <w:rFonts w:ascii="Open Sans" w:eastAsia="Open Sans" w:hAnsi="Open Sans" w:cs="Open Sans"/>
                      <w:color w:val="2A2A2A"/>
                      <w:sz w:val="20"/>
                      <w:szCs w:val="20"/>
                    </w:rPr>
                    <w:drawing>
                      <wp:anchor simplePos="0" relativeHeight="251667456" behindDoc="0" locked="0" layoutInCell="1" allowOverlap="1">
                        <wp:simplePos x="0" y="0"/>
                        <wp:positionH relativeFrom="column">
                          <wp:posOffset>-368261</wp:posOffset>
                        </wp:positionH>
                        <wp:positionV relativeFrom="paragraph">
                          <wp:posOffset>38121</wp:posOffset>
                        </wp:positionV>
                        <wp:extent cx="63422" cy="6345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5"/>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IIT Madras Certification in Data Analytics and Visualization</w:t>
                  </w:r>
                  <w:r>
                    <w:rPr>
                      <w:rStyle w:val="right-boxsectiontableparacell"/>
                      <w:rFonts w:ascii="Open Sans" w:eastAsia="Open Sans" w:hAnsi="Open Sans" w:cs="Open Sans"/>
                      <w:color w:val="2A2A2A"/>
                      <w:sz w:val="20"/>
                      <w:szCs w:val="20"/>
                    </w:rPr>
                    <w:drawing>
                      <wp:anchor simplePos="0" relativeHeight="251668480" behindDoc="0" locked="0" layoutInCell="1" allowOverlap="1">
                        <wp:simplePos x="0" y="0"/>
                        <wp:positionH relativeFrom="column">
                          <wp:posOffset>-368261</wp:posOffset>
                        </wp:positionH>
                        <wp:positionV relativeFrom="paragraph">
                          <wp:posOffset>38121</wp:posOffset>
                        </wp:positionV>
                        <wp:extent cx="63422" cy="6345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6"/>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Microsoft Certified: Power BI Data Analyst Associate</w:t>
                  </w:r>
                  <w:r>
                    <w:rPr>
                      <w:rStyle w:val="right-boxsectiontableparacell"/>
                      <w:rFonts w:ascii="Open Sans" w:eastAsia="Open Sans" w:hAnsi="Open Sans" w:cs="Open Sans"/>
                      <w:color w:val="2A2A2A"/>
                      <w:sz w:val="20"/>
                      <w:szCs w:val="20"/>
                    </w:rPr>
                    <w:drawing>
                      <wp:anchor simplePos="0" relativeHeight="251669504" behindDoc="0" locked="0" layoutInCell="1" allowOverlap="1">
                        <wp:simplePos x="0" y="0"/>
                        <wp:positionH relativeFrom="column">
                          <wp:posOffset>-368261</wp:posOffset>
                        </wp:positionH>
                        <wp:positionV relativeFrom="paragraph">
                          <wp:posOffset>38121</wp:posOffset>
                        </wp:positionV>
                        <wp:extent cx="63422" cy="6345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7"/>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Oracle SQL Fundamentals Certification</w:t>
                  </w:r>
                  <w:r>
                    <w:rPr>
                      <w:rStyle w:val="right-boxsectiontableparacell"/>
                      <w:rFonts w:ascii="Open Sans" w:eastAsia="Open Sans" w:hAnsi="Open Sans" w:cs="Open Sans"/>
                      <w:color w:val="2A2A2A"/>
                      <w:sz w:val="20"/>
                      <w:szCs w:val="20"/>
                    </w:rPr>
                    <w:drawing>
                      <wp:anchor simplePos="0" relativeHeight="251670528" behindDoc="0" locked="0" layoutInCell="1" allowOverlap="1">
                        <wp:simplePos x="0" y="0"/>
                        <wp:positionH relativeFrom="column">
                          <wp:posOffset>-368261</wp:posOffset>
                        </wp:positionH>
                        <wp:positionV relativeFrom="paragraph">
                          <wp:posOffset>38121</wp:posOffset>
                        </wp:positionV>
                        <wp:extent cx="63422" cy="6345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E0A83A"/>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1552" behindDoc="0" locked="0" layoutInCell="1" allowOverlap="1">
                        <wp:simplePos x="0" y="0"/>
                        <wp:positionH relativeFrom="column">
                          <wp:posOffset>-450702</wp:posOffset>
                        </wp:positionH>
                        <wp:positionV relativeFrom="paragraph">
                          <wp:posOffset>-44450</wp:posOffset>
                        </wp:positionV>
                        <wp:extent cx="241003" cy="24113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Operational Performance Dashboard, Developed Power BI dashboards to track productivity, turnaround time, and workload distribution for operations teams. Sales Reporting Automation, Automated SQL-based sales reports integrated with Power BI to support regional and monthly performance reviews.</w:t>
                  </w:r>
                  <w:r>
                    <w:rPr>
                      <w:rStyle w:val="right-boxsectiontableparacell"/>
                      <w:rFonts w:ascii="Open Sans" w:eastAsia="Open Sans" w:hAnsi="Open Sans" w:cs="Open Sans"/>
                      <w:color w:val="2A2A2A"/>
                      <w:sz w:val="20"/>
                      <w:szCs w:val="20"/>
                    </w:rPr>
                    <w:drawing>
                      <wp:anchor simplePos="0" relativeHeight="251672576" behindDoc="0" locked="0" layoutInCell="1" allowOverlap="1">
                        <wp:simplePos x="0" y="0"/>
                        <wp:positionH relativeFrom="column">
                          <wp:posOffset>-368261</wp:posOffset>
                        </wp:positionH>
                        <wp:positionV relativeFrom="paragraph">
                          <wp:posOffset>38121</wp:posOffset>
                        </wp:positionV>
                        <wp:extent cx="63422" cy="63457"/>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E0A83A"/>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3600" behindDoc="0" locked="0" layoutInCell="1" allowOverlap="1">
                        <wp:simplePos x="0" y="0"/>
                        <wp:positionH relativeFrom="column">
                          <wp:posOffset>-450702</wp:posOffset>
                        </wp:positionH>
                        <wp:positionV relativeFrom="paragraph">
                          <wp:posOffset>-44450</wp:posOffset>
                        </wp:positionV>
                        <wp:extent cx="241003" cy="241137"/>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8"/>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Improved dashboard refresh performance by 25 percent at LTIMindtree through data model optimization.</w:t>
                  </w:r>
                  <w:r>
                    <w:rPr>
                      <w:rStyle w:val="right-boxsectiontableparacell"/>
                      <w:rFonts w:ascii="Open Sans" w:eastAsia="Open Sans" w:hAnsi="Open Sans" w:cs="Open Sans"/>
                      <w:color w:val="2A2A2A"/>
                      <w:sz w:val="20"/>
                      <w:szCs w:val="20"/>
                    </w:rPr>
                    <w:drawing>
                      <wp:anchor simplePos="0" relativeHeight="251674624" behindDoc="0" locked="0" layoutInCell="1" allowOverlap="1">
                        <wp:simplePos x="0" y="0"/>
                        <wp:positionH relativeFrom="column">
                          <wp:posOffset>-368261</wp:posOffset>
                        </wp:positionH>
                        <wp:positionV relativeFrom="paragraph">
                          <wp:posOffset>38121</wp:posOffset>
                        </wp:positionV>
                        <wp:extent cx="63422" cy="63457"/>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ulli"/>
                    <w:numPr>
                      <w:ilvl w:val="0"/>
                      <w:numId w:val="18"/>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Recognized at Capgemini Technology Services for successful automation of recurring business reports.</w:t>
                  </w:r>
                </w:p>
                <w:p>
                  <w:pPr>
                    <w:pStyle w:val="skn-slo9ulli"/>
                    <w:numPr>
                      <w:ilvl w:val="0"/>
                      <w:numId w:val="18"/>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Appreciated at Tech Mahindra for maintaining high data accuracy during reporting migrations.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E0A83A"/>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5648" behindDoc="0" locked="0" layoutInCell="1" allowOverlap="1">
                        <wp:simplePos x="0" y="0"/>
                        <wp:positionH relativeFrom="column">
                          <wp:posOffset>-450702</wp:posOffset>
                        </wp:positionH>
                        <wp:positionV relativeFrom="paragraph">
                          <wp:posOffset>-44450</wp:posOffset>
                        </wp:positionV>
                        <wp:extent cx="241003" cy="241137"/>
                        <wp:wrapNone/>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6672" behindDoc="0" locked="0" layoutInCell="1" allowOverlap="1">
                        <wp:simplePos x="0" y="0"/>
                        <wp:positionH relativeFrom="column">
                          <wp:posOffset>-368261</wp:posOffset>
                        </wp:positionH>
                        <wp:positionV relativeFrom="paragraph">
                          <wp:posOffset>38121</wp:posOffset>
                        </wp:positionV>
                        <wp:extent cx="63422" cy="63457"/>
                        <wp:wrapNone/>
                        <wp:docPr id="1000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4F402919-EB98-4594-A68B-88CB8CE5EEA4}"/>
  </w:font>
  <w:font w:name="Open Sans">
    <w:charset w:val="00"/>
    <w:family w:val="auto"/>
    <w:pitch w:val="default"/>
    <w:sig w:usb0="00000000" w:usb1="00000000" w:usb2="00000000" w:usb3="00000000" w:csb0="00000001" w:csb1="00000000"/>
    <w:embedRegular r:id="rId2" w:fontKey="{B2539C0B-2E23-473F-A9B9-43D99D8165F8}"/>
    <w:embedBold r:id="rId3" w:fontKey="{5BF1391B-2829-4512-9807-79C178BCC8ED}"/>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Wingdings" w:hAnsi="Wingdings"/>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E0A83A"/>
    </w:rPr>
  </w:style>
  <w:style w:type="character" w:customStyle="1" w:styleId="parent-containerleft-box">
    <w:name w:val="parent-container &gt; left-box"/>
    <w:basedOn w:val="DefaultParagraphFont"/>
  </w:style>
  <w:style w:type="paragraph" w:customStyle="1" w:styleId="skn-slo9left-boxsectionnth-child1">
    <w:name w:val="skn-slo9_left-box_section_nth-child(1)"/>
    <w:basedOn w:val="Normal"/>
    <w:pPr>
      <w:pBdr>
        <w:top w:val="none" w:sz="0" w:space="0" w:color="auto"/>
      </w:pBdr>
    </w:pPr>
  </w:style>
  <w:style w:type="paragraph" w:customStyle="1" w:styleId="skn-slo9left-boxsectionnth-child1scspdiv">
    <w:name w:val="skn-slo9_left-box_section_nth-child(1)_scspdiv"/>
    <w:basedOn w:val="Normal"/>
    <w:rPr>
      <w:vanish/>
    </w:rPr>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firstparagraph">
    <w:name w:val="skn-slo9_firstparagraph"/>
    <w:basedOn w:val="Normal"/>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E0A83A"/>
    </w:rPr>
  </w:style>
  <w:style w:type="paragraph" w:customStyle="1" w:styleId="parent-containerleftboxrightpaddingcellParagraph">
    <w:name w:val="parent-container &gt; leftboxrightpaddingcell Paragraph"/>
    <w:basedOn w:val="Normal"/>
    <w:pPr>
      <w:shd w:val="clear" w:color="auto" w:fill="E0A83A"/>
    </w:pPr>
    <w:rPr>
      <w:shd w:val="clear" w:color="auto" w:fill="E0A83A"/>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E0A83A"/>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Saurabh Iyer</dc:title>
  <cp:revision>0</cp:revision>
</cp:coreProperties>
</file>