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7top-section"/>
        <w:tblW w:w="0" w:type="auto"/>
        <w:tblCellSpacing w:w="0" w:type="dxa"/>
        <w:tblLayout w:type="fixed"/>
        <w:tblLook w:val="05E0"/>
      </w:tblPr>
      <w:tblGrid>
        <w:gridCol w:w="480"/>
        <w:gridCol w:w="3440"/>
        <w:gridCol w:w="240"/>
        <w:gridCol w:w="240"/>
        <w:gridCol w:w="7360"/>
        <w:gridCol w:w="480"/>
      </w:tblGrid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480" w:type="dxa"/>
            <w:shd w:val="clear" w:color="auto" w:fill="DFF3EF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3440" w:type="dxa"/>
            <w:shd w:val="clear" w:color="auto" w:fill="DFF3EF"/>
            <w:tcMar>
              <w:top w:w="48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ankit.sharma@example.com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Noida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Uttar Pradesh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201309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15 August 2001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spacing w:line="28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Professional Summary</w:t>
            </w:r>
          </w:p>
          <w:p>
            <w:pPr>
              <w:spacing w:line="24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before="200" w:after="200" w:line="28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Results-driven Technology Consulting Intern at Deloitte USI, skilled in project coordination and stakeholder communication. Successfully led a digital process improvement project, leveraging data analysis and agile methodologies to deliver client-focused solutions. Recognized for enhancing project efficiency and clarity through effective presentation of actionable insights and strategic recommendations.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kli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Skills</w:t>
            </w:r>
          </w:p>
          <w:p>
            <w:pPr>
              <w:numPr>
                <w:ilvl w:val="0"/>
                <w:numId w:val="1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paragraphfirst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paragraphfirst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Project Coordination</w:t>
            </w:r>
          </w:p>
          <w:p>
            <w:pPr>
              <w:numPr>
                <w:ilvl w:val="0"/>
                <w:numId w:val="2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Requirement Documentation</w:t>
            </w:r>
          </w:p>
          <w:p>
            <w:pPr>
              <w:numPr>
                <w:ilvl w:val="0"/>
                <w:numId w:val="3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Agile Fundamentals</w:t>
            </w:r>
          </w:p>
          <w:p>
            <w:pPr>
              <w:numPr>
                <w:ilvl w:val="0"/>
                <w:numId w:val="4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Stakeholder Communication</w:t>
            </w:r>
          </w:p>
          <w:p>
            <w:pPr>
              <w:numPr>
                <w:ilvl w:val="0"/>
                <w:numId w:val="5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Data Analysis Basics</w:t>
            </w:r>
          </w:p>
          <w:p>
            <w:pPr>
              <w:numPr>
                <w:ilvl w:val="0"/>
                <w:numId w:val="6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Risk Identification</w:t>
            </w:r>
          </w:p>
          <w:p>
            <w:pPr>
              <w:numPr>
                <w:ilvl w:val="0"/>
                <w:numId w:val="7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Presentation Skills</w:t>
            </w:r>
          </w:p>
          <w:p>
            <w:pPr>
              <w:numPr>
                <w:ilvl w:val="0"/>
                <w:numId w:val="8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Process Improvement</w:t>
            </w:r>
          </w:p>
          <w:p>
            <w:pPr>
              <w:numPr>
                <w:ilvl w:val="0"/>
                <w:numId w:val="9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MS Excel &amp; PowerPoint</w:t>
            </w:r>
          </w:p>
          <w:p>
            <w:pPr>
              <w:numPr>
                <w:ilvl w:val="0"/>
                <w:numId w:val="10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Business Research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  <w:t> </w:t>
            </w:r>
          </w:p>
          <w:p>
            <w:pPr>
              <w:pStyle w:val="skn-mly7similar-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Certifications</w:t>
            </w:r>
          </w:p>
          <w:p>
            <w:pPr>
              <w:numPr>
                <w:ilvl w:val="0"/>
                <w:numId w:val="11"/>
              </w:numPr>
              <w:spacing w:before="200" w:after="200" w:line="240" w:lineRule="atLeast"/>
              <w:ind w:left="260" w:right="0" w:hanging="252"/>
              <w:jc w:val="lef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Certified Associate in Project Management (CAPM), PMI</w:t>
            </w:r>
          </w:p>
          <w:p>
            <w:pPr>
              <w:numPr>
                <w:ilvl w:val="0"/>
                <w:numId w:val="12"/>
              </w:numPr>
              <w:spacing w:before="200" w:after="200" w:line="240" w:lineRule="atLeast"/>
              <w:ind w:left="260" w:right="0" w:hanging="252"/>
              <w:jc w:val="lef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Agile Project Management Foundation, Simplilearn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imilar-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References</w:t>
            </w:r>
          </w:p>
          <w:p>
            <w:pPr>
              <w:spacing w:line="24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imilar-secparagraph"/>
              <w:spacing w:before="8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xsltstaticchange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  <w:p>
            <w:pPr>
              <w:spacing w:after="0" w:line="16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240" w:type="dxa"/>
            <w:shd w:val="clear" w:color="auto" w:fill="DFF3EF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after="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40" w:type="dxa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after="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7360" w:type="dxa"/>
            <w:tcMar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y7pict-table"/>
              <w:tblW w:w="0" w:type="auto"/>
              <w:tblCellSpacing w:w="0" w:type="dxa"/>
              <w:tblLayout w:type="fixed"/>
              <w:tblLook w:val="05E0"/>
            </w:tblPr>
            <w:tblGrid>
              <w:gridCol w:w="73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73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760" w:lineRule="atLeast"/>
                    <w:textAlignment w:val="top"/>
                    <w:rPr>
                      <w:rStyle w:val="skn-mly7top-sectionsectionnth-last-child1Character"/>
                      <w:rFonts w:ascii="Raleway" w:eastAsia="Raleway" w:hAnsi="Raleway" w:cs="Raleway"/>
                      <w:b/>
                      <w:bCs/>
                      <w:caps/>
                      <w:color w:val="61C1B1"/>
                      <w:sz w:val="60"/>
                      <w:szCs w:val="60"/>
                    </w:rPr>
                  </w:pPr>
                  <w:r>
                    <w:rPr>
                      <w:rStyle w:val="fnam"/>
                      <w:rFonts w:ascii="Raleway" w:eastAsia="Raleway" w:hAnsi="Raleway" w:cs="Raleway"/>
                      <w:b/>
                      <w:bCs/>
                      <w:caps/>
                      <w:color w:val="61C1B1"/>
                      <w:sz w:val="60"/>
                      <w:szCs w:val="60"/>
                    </w:rPr>
                    <w:t>Ankit</w:t>
                  </w:r>
                  <w:r>
                    <w:rPr>
                      <w:rStyle w:val="skn-mly7top-sectionsectionnth-last-child1Character"/>
                      <w:rFonts w:ascii="Raleway" w:eastAsia="Raleway" w:hAnsi="Raleway" w:cs="Raleway"/>
                      <w:b/>
                      <w:bCs/>
                      <w:caps/>
                      <w:color w:val="61C1B1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lnam"/>
                      <w:rFonts w:ascii="Raleway" w:eastAsia="Raleway" w:hAnsi="Raleway" w:cs="Raleway"/>
                      <w:b/>
                      <w:bCs/>
                      <w:caps/>
                      <w:color w:val="61C1B1"/>
                      <w:sz w:val="60"/>
                      <w:szCs w:val="60"/>
                    </w:rPr>
                    <w:t>Sharma</w:t>
                  </w:r>
                </w:p>
                <w:p>
                  <w:pPr>
                    <w:pStyle w:val="skn-mly7resume-title"/>
                    <w:rPr>
                      <w:rStyle w:val="skn-mly7top-sectionsectionnth-last-child1Character"/>
                      <w:rFonts w:ascii="Open Sans" w:eastAsia="Open Sans" w:hAnsi="Open Sans" w:cs="Open Sans"/>
                      <w:b/>
                      <w:bCs/>
                      <w:color w:val="181818"/>
                      <w:sz w:val="28"/>
                      <w:szCs w:val="28"/>
                    </w:rPr>
                  </w:pPr>
                  <w:r>
                    <w:rPr>
                      <w:rStyle w:val="skn-mly7top-sectionsectionnth-last-child1Character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Technology Consulting Project Management Fresher</w:t>
                  </w:r>
                </w:p>
                <w:p>
                  <w:pPr>
                    <w:pStyle w:val="skn-mly7top-sectionsectionnth-last-child1"/>
                    <w:spacing w:line="240" w:lineRule="atLeast"/>
                    <w:rPr>
                      <w:rStyle w:val="skn-mly7top-sectionsectionnth-last-child1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Experience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Technology Consulting Intern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Deloitte USI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paragraphfirstparagraphjobpaddingcellParagraph"/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2024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2024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Hyderabad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13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project managers in tracking milestones, deliverables, and dependencies across multiple consulting workstreams.</w:t>
            </w:r>
          </w:p>
          <w:p>
            <w:pPr>
              <w:pStyle w:val="skn-mly7expr-seculli"/>
              <w:numPr>
                <w:ilvl w:val="0"/>
                <w:numId w:val="13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Prepared project status reports and dashboards for internal reviews and client-facing meetings.</w:t>
            </w:r>
          </w:p>
          <w:p>
            <w:pPr>
              <w:pStyle w:val="skn-mly7expr-seculli"/>
              <w:numPr>
                <w:ilvl w:val="0"/>
                <w:numId w:val="13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Coordinated with cross-functional teams to collect requirements and clarify scope changes.</w:t>
            </w:r>
          </w:p>
          <w:p>
            <w:pPr>
              <w:pStyle w:val="skn-mly7expr-seculli"/>
              <w:numPr>
                <w:ilvl w:val="0"/>
                <w:numId w:val="13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risk and issue tracking by maintaining logs and follow-up action items.</w:t>
            </w:r>
          </w:p>
          <w:p>
            <w:pPr>
              <w:pStyle w:val="skn-mly7expr-seculli"/>
              <w:numPr>
                <w:ilvl w:val="0"/>
                <w:numId w:val="13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Participated in agile ceremonies including sprint planning and retrospective discussions.</w:t>
            </w:r>
          </w:p>
          <w:p>
            <w:pPr>
              <w:pStyle w:val="skn-mly7ullinth-last-child1"/>
              <w:numPr>
                <w:ilvl w:val="0"/>
                <w:numId w:val="13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Conducted basic data analysis to support decision-making and project recommendations.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Academic Project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University Consulting Capstone Project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Aug 2023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Dec 2023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14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Led a student consulting project focused on digital process improvement for a mid-sized retail business.</w:t>
            </w:r>
          </w:p>
          <w:p>
            <w:pPr>
              <w:pStyle w:val="skn-mly7expr-seculli"/>
              <w:numPr>
                <w:ilvl w:val="0"/>
                <w:numId w:val="14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Gathered client requirements through interviews and structured questionnaires.</w:t>
            </w:r>
          </w:p>
          <w:p>
            <w:pPr>
              <w:pStyle w:val="skn-mly7expr-seculli"/>
              <w:numPr>
                <w:ilvl w:val="0"/>
                <w:numId w:val="14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Created project plans outlining scope, timelines, risks, and resource allocation.</w:t>
            </w:r>
          </w:p>
          <w:p>
            <w:pPr>
              <w:pStyle w:val="skn-mly7expr-seculli"/>
              <w:numPr>
                <w:ilvl w:val="0"/>
                <w:numId w:val="14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Analyzed current processes and identified technology-driven optimization opportunities.</w:t>
            </w:r>
          </w:p>
          <w:p>
            <w:pPr>
              <w:pStyle w:val="skn-mly7expr-seculli"/>
              <w:numPr>
                <w:ilvl w:val="0"/>
                <w:numId w:val="14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Presented findings and recommendations to faculty and external reviewers.</w:t>
            </w:r>
          </w:p>
          <w:p>
            <w:pPr>
              <w:pStyle w:val="skn-mly7ullinth-last-child1"/>
              <w:numPr>
                <w:ilvl w:val="0"/>
                <w:numId w:val="14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Documented lessons learned and best practices for future project reference.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Education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10th Standard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Delhi Public School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paragraphfirstparagraphjobpaddingcellParagraph"/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2017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Uttar Pradesh</w:t>
                  </w:r>
                </w:p>
              </w:tc>
            </w:tr>
          </w:tbl>
          <w:p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12th Standard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xsltstaticchange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Commerce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Delhi Public School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2019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Uttar Pradesh</w:t>
                  </w:r>
                </w:p>
              </w:tc>
            </w:tr>
          </w:tbl>
          <w:p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Bachelor of Business Administration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xsltstaticchange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Information Systems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Amity University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May 2023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Uttar Pradesh</w:t>
                  </w:r>
                </w:p>
              </w:tc>
            </w:tr>
          </w:tbl>
          <w:p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Projects</w:t>
            </w:r>
          </w:p>
          <w:p>
            <w:pPr>
              <w:pStyle w:val="skn-mly7top-sectionright-boxsinglecolumn"/>
              <w:spacing w:line="240" w:lineRule="atLeast"/>
              <w:ind w:left="0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Digital Process Assessment Project, Evaluated manual workflows and proposed technology-led efficiency improvements. Project Tracking Dashboard, Designed Excel-based dashboard for monitoring timelines, risks, and deliverables.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Accomplishments</w:t>
            </w:r>
          </w:p>
          <w:p>
            <w:pPr>
              <w:pStyle w:val="skn-mly7ulli"/>
              <w:numPr>
                <w:ilvl w:val="0"/>
                <w:numId w:val="15"/>
              </w:numPr>
              <w:spacing w:before="160" w:after="8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Successfully completed consulting internship with positive performance feedback.</w:t>
            </w:r>
          </w:p>
          <w:p>
            <w:pPr>
              <w:pStyle w:val="skn-mly7ulli"/>
              <w:numPr>
                <w:ilvl w:val="0"/>
                <w:numId w:val="15"/>
              </w:numPr>
              <w:spacing w:after="8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for clear documentation and structured presentation skills.</w:t>
            </w:r>
          </w:p>
          <w:p>
            <w:pPr>
              <w:pStyle w:val="skn-mly7ullinth-last-child1"/>
              <w:numPr>
                <w:ilvl w:val="0"/>
                <w:numId w:val="15"/>
              </w:numPr>
              <w:pBdr>
                <w:left w:val="none" w:sz="0" w:space="3" w:color="auto"/>
              </w:pBdr>
              <w:spacing w:after="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Delivered academic consulting project within scope and agreed timelines.</w:t>
            </w:r>
          </w:p>
          <w:p>
            <w:pPr>
              <w:spacing w:after="0"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80" w:type="dxa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headerReference w:type="default" r:id="rId8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c0e6e0" stroked="f">
          <v:path strokeok="f"/>
        </v:rect>
      </w:pict>
    </w:r>
    <w:r>
      <w:rPr>
        <w:rStyle w:val="skn-mly7top-sectionright-box"/>
        <w:rFonts w:ascii="Open Sans" w:eastAsia="Open Sans" w:hAnsi="Open Sans" w:cs="Open Sans"/>
        <w:b w:val="0"/>
        <w:bCs w:val="0"/>
        <w:color w:val="181818"/>
        <w:sz w:val="20"/>
        <w:szCs w:val="20"/>
      </w:rPr>
      <w:drawing>
        <wp:anchor simplePos="0" relativeHeight="251659264" behindDoc="1" locked="0" layoutInCell="1" allowOverlap="1">
          <wp:simplePos x="0" y="0"/>
          <wp:positionH relativeFrom="column">
            <wp:posOffset>2641600</wp:posOffset>
          </wp:positionH>
          <wp:positionV relativeFrom="paragraph">
            <wp:posOffset>8242300</wp:posOffset>
          </wp:positionV>
          <wp:extent cx="5118735" cy="1817749"/>
          <wp:wrapNone/>
          <wp:docPr id="10001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1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118735" cy="1817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skn-mly7top-sectionright-box"/>
        <w:rFonts w:ascii="Open Sans" w:eastAsia="Open Sans" w:hAnsi="Open Sans" w:cs="Open Sans"/>
        <w:b w:val="0"/>
        <w:bCs w:val="0"/>
        <w:color w:val="181818"/>
        <w:sz w:val="20"/>
        <w:szCs w:val="20"/>
      </w:rPr>
      <w:drawing>
        <wp:anchor simplePos="0" relativeHeight="251660288" behindDoc="1" locked="0" layoutInCell="1" allowOverlap="1">
          <wp:simplePos x="0" y="0"/>
          <wp:positionH relativeFrom="column">
            <wp:posOffset>2641600</wp:posOffset>
          </wp:positionH>
          <wp:positionV relativeFrom="paragraph">
            <wp:posOffset>0</wp:posOffset>
          </wp:positionV>
          <wp:extent cx="5118735" cy="2664884"/>
          <wp:wrapNone/>
          <wp:docPr id="100009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9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5118735" cy="26648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7pagesize">
    <w:name w:val="skn-mly7_pagesize"/>
    <w:basedOn w:val="Normal"/>
  </w:style>
  <w:style w:type="character" w:customStyle="1" w:styleId="skn-mly7top-sectionleftboxleftpaddingcell">
    <w:name w:val="skn-mly7_top-section_leftboxleftpaddingcell"/>
    <w:basedOn w:val="DefaultParagraphFont"/>
  </w:style>
  <w:style w:type="character" w:customStyle="1" w:styleId="skn-mly7top-sectionleft-box">
    <w:name w:val="skn-mly7_top-section_left-box"/>
    <w:basedOn w:val="DefaultParagraphFont"/>
  </w:style>
  <w:style w:type="paragraph" w:customStyle="1" w:styleId="skn-mly7top-sectionleft-boxsectioncntc-sec">
    <w:name w:val="skn-mly7_top-section_left-box_section_cntc-sec"/>
    <w:basedOn w:val="Normal"/>
    <w:pPr>
      <w:pBdr>
        <w:top w:val="none" w:sz="0" w:space="24" w:color="auto"/>
      </w:pBdr>
    </w:pPr>
  </w:style>
  <w:style w:type="paragraph" w:customStyle="1" w:styleId="skn-mly7address">
    <w:name w:val="skn-mly7_address"/>
    <w:basedOn w:val="Normal"/>
  </w:style>
  <w:style w:type="character" w:customStyle="1" w:styleId="skn-mly7cntc-secaddressicon-rowdiv">
    <w:name w:val="skn-mly7_cntc-sec_address_icon-row &gt; div"/>
    <w:basedOn w:val="DefaultParagraphFont"/>
  </w:style>
  <w:style w:type="table" w:customStyle="1" w:styleId="skn-mly7cntc-secaddressicon-row">
    <w:name w:val="skn-mly7_cntc-sec_address_icon-row"/>
    <w:basedOn w:val="TableNormal"/>
    <w:tblPr/>
  </w:style>
  <w:style w:type="paragraph" w:customStyle="1" w:styleId="skn-mly7section">
    <w:name w:val="skn-mly7_section"/>
    <w:basedOn w:val="Normal"/>
  </w:style>
  <w:style w:type="character" w:customStyle="1" w:styleId="skn-mly7sectiontitle">
    <w:name w:val="skn-mly7_sectiontitle"/>
    <w:basedOn w:val="DefaultParagraphFont"/>
    <w:rPr>
      <w:rFonts w:ascii="Raleway" w:eastAsia="Raleway" w:hAnsi="Raleway" w:cs="Raleway"/>
      <w:b/>
      <w:bCs/>
      <w:caps/>
      <w:spacing w:val="6"/>
      <w:sz w:val="24"/>
      <w:szCs w:val="24"/>
    </w:rPr>
  </w:style>
  <w:style w:type="paragraph" w:customStyle="1" w:styleId="skn-mly7sklisecheading">
    <w:name w:val="skn-mly7_skli_sec_heading"/>
    <w:basedOn w:val="Normal"/>
  </w:style>
  <w:style w:type="character" w:customStyle="1" w:styleId="skn-mly7sklisecparagraphfirstparagraph">
    <w:name w:val="skn-mly7_skli_sec_paragraph_firstparagraph"/>
    <w:basedOn w:val="DefaultParagraphFont"/>
  </w:style>
  <w:style w:type="paragraph" w:customStyle="1" w:styleId="skn-mly7ullinth-last-child1">
    <w:name w:val="skn-mly7_ul_li_nth-last-child(1)"/>
    <w:basedOn w:val="Normal"/>
  </w:style>
  <w:style w:type="character" w:customStyle="1" w:styleId="skn-mly7sklisecdivparagraph">
    <w:name w:val="skn-mly7_skli_sec_div_paragraph"/>
    <w:basedOn w:val="DefaultParagraphFont"/>
  </w:style>
  <w:style w:type="paragraph" w:customStyle="1" w:styleId="skn-mly7similar-secheading">
    <w:name w:val="skn-mly7_similar-sec_heading"/>
    <w:basedOn w:val="Normal"/>
  </w:style>
  <w:style w:type="paragraph" w:customStyle="1" w:styleId="skn-mly7similar-secparagraph">
    <w:name w:val="skn-mly7_similar-sec_paragraph"/>
    <w:basedOn w:val="Normal"/>
  </w:style>
  <w:style w:type="paragraph" w:customStyle="1" w:styleId="skn-mly7top-sectionsectionnth-last-child1">
    <w:name w:val="skn-mly7_top-section_section_nth-last-child(1)"/>
    <w:basedOn w:val="Normal"/>
  </w:style>
  <w:style w:type="character" w:customStyle="1" w:styleId="xsltstaticchange">
    <w:name w:val="xslt_static_change"/>
    <w:basedOn w:val="DefaultParagraphFont"/>
  </w:style>
  <w:style w:type="character" w:customStyle="1" w:styleId="skn-mly7top-sectionleftboxrightpaddingcell">
    <w:name w:val="skn-mly7_top-section_leftboxrightpaddingcell"/>
    <w:basedOn w:val="DefaultParagraphFont"/>
  </w:style>
  <w:style w:type="character" w:customStyle="1" w:styleId="skn-mly7top-sectionrightboxleftpaddingcell">
    <w:name w:val="skn-mly7_top-section_rightboxleftpaddingcell"/>
    <w:basedOn w:val="DefaultParagraphFont"/>
  </w:style>
  <w:style w:type="character" w:customStyle="1" w:styleId="skn-mly7top-sectionright-box">
    <w:name w:val="skn-mly7_top-section_right-box"/>
    <w:basedOn w:val="DefaultParagraphFont"/>
  </w:style>
  <w:style w:type="character" w:customStyle="1" w:styleId="skn-mly7top-sectionsectionnth-last-child1Character">
    <w:name w:val="skn-mly7_top-section_section_nth-last-child(1) Character"/>
    <w:basedOn w:val="DefaultParagraphFont"/>
  </w:style>
  <w:style w:type="paragraph" w:customStyle="1" w:styleId="skn-mly7txt-bold">
    <w:name w:val="skn-mly7_txt-bold"/>
    <w:basedOn w:val="Normal"/>
    <w:rPr>
      <w:b/>
      <w:bCs/>
    </w:rPr>
  </w:style>
  <w:style w:type="character" w:customStyle="1" w:styleId="fnam">
    <w:name w:val="fnam"/>
    <w:basedOn w:val="DefaultParagraphFont"/>
  </w:style>
  <w:style w:type="character" w:customStyle="1" w:styleId="lnam">
    <w:name w:val="lnam"/>
    <w:basedOn w:val="DefaultParagraphFont"/>
  </w:style>
  <w:style w:type="paragraph" w:customStyle="1" w:styleId="skn-mly7resume-title">
    <w:name w:val="skn-mly7_resume-title"/>
    <w:basedOn w:val="Normal"/>
    <w:pPr>
      <w:spacing w:line="320" w:lineRule="atLeast"/>
    </w:pPr>
    <w:rPr>
      <w:b/>
      <w:bCs/>
      <w:sz w:val="28"/>
      <w:szCs w:val="28"/>
    </w:rPr>
  </w:style>
  <w:style w:type="table" w:customStyle="1" w:styleId="skn-mly7pict-table">
    <w:name w:val="skn-mly7_pict-table"/>
    <w:basedOn w:val="TableNormal"/>
    <w:tblPr/>
  </w:style>
  <w:style w:type="paragraph" w:customStyle="1" w:styleId="skn-mly7top-pattern">
    <w:name w:val="skn-mly7_top-pattern"/>
    <w:basedOn w:val="Normal"/>
  </w:style>
  <w:style w:type="paragraph" w:customStyle="1" w:styleId="skn-mly7top-sectionright-boxsinglecolumn">
    <w:name w:val="skn-mly7_top-section_right-box_singlecolumn"/>
    <w:basedOn w:val="Normal"/>
  </w:style>
  <w:style w:type="character" w:customStyle="1" w:styleId="skn-mly7right-boxjob-positiondiv">
    <w:name w:val="skn-mly7_right-box_job-position &gt; div"/>
    <w:basedOn w:val="DefaultParagraphFont"/>
  </w:style>
  <w:style w:type="paragraph" w:customStyle="1" w:styleId="skn-mly7disp-block">
    <w:name w:val="skn-mly7_disp-block"/>
    <w:basedOn w:val="Normal"/>
  </w:style>
  <w:style w:type="character" w:customStyle="1" w:styleId="skn-mly7right-boxparagraphfirstparagraphjobpaddingcell">
    <w:name w:val="skn-mly7_right-box_paragraph_firstparagraph_jobpaddingcell"/>
    <w:basedOn w:val="DefaultParagraphFont"/>
  </w:style>
  <w:style w:type="paragraph" w:customStyle="1" w:styleId="skn-mly7right-boxparagraphfirstparagraphjobpaddingcellParagraph">
    <w:name w:val="skn-mly7_right-box_paragraph_firstparagraph_jobpaddingcell Paragraph"/>
    <w:basedOn w:val="Normal"/>
    <w:pPr>
      <w:pBdr>
        <w:top w:val="none" w:sz="0" w:space="0" w:color="auto"/>
      </w:pBdr>
    </w:pPr>
  </w:style>
  <w:style w:type="table" w:customStyle="1" w:styleId="skn-mly7right-boxjob-position">
    <w:name w:val="skn-mly7_right-box_job-position"/>
    <w:basedOn w:val="TableNormal"/>
    <w:tblPr/>
  </w:style>
  <w:style w:type="paragraph" w:customStyle="1" w:styleId="skn-mly7expr-seculli">
    <w:name w:val="skn-mly7_expr-sec_ul_li"/>
    <w:basedOn w:val="Normal"/>
  </w:style>
  <w:style w:type="character" w:customStyle="1" w:styleId="skn-mly7expr-seculliCharacter">
    <w:name w:val="skn-mly7_expr-sec_ul_li Character"/>
    <w:basedOn w:val="DefaultParagraphFont"/>
  </w:style>
  <w:style w:type="character" w:customStyle="1" w:styleId="skn-mly7ullinth-last-child1Character">
    <w:name w:val="skn-mly7_ul_li_nth-last-child(1) Character"/>
    <w:basedOn w:val="DefaultParagraphFont"/>
  </w:style>
  <w:style w:type="paragraph" w:customStyle="1" w:styleId="skn-mly7right-boxjob-positiondivParagraph">
    <w:name w:val="skn-mly7_right-box_job-position &gt; div Paragraph"/>
    <w:basedOn w:val="Normal"/>
    <w:pPr>
      <w:textAlignment w:val="top"/>
    </w:pPr>
  </w:style>
  <w:style w:type="character" w:customStyle="1" w:styleId="skn-mly7right-boxeducationjob-details">
    <w:name w:val="skn-mly7_right-box_education_job-details"/>
    <w:basedOn w:val="DefaultParagraphFont"/>
  </w:style>
  <w:style w:type="character" w:customStyle="1" w:styleId="skn-mly7right-boxeducationjob-date">
    <w:name w:val="skn-mly7_right-box_education_job-date"/>
    <w:basedOn w:val="DefaultParagraphFont"/>
  </w:style>
  <w:style w:type="character" w:customStyle="1" w:styleId="jobdates">
    <w:name w:val="jobdates"/>
    <w:basedOn w:val="DefaultParagraphFont"/>
  </w:style>
  <w:style w:type="paragraph" w:customStyle="1" w:styleId="skn-mly7top-sectionright-boxeducationparagraphempty-div">
    <w:name w:val="skn-mly7_top-section_right-box_education_paragraphempty-div"/>
    <w:basedOn w:val="Normal"/>
    <w:rPr>
      <w:vanish/>
    </w:rPr>
  </w:style>
  <w:style w:type="paragraph" w:customStyle="1" w:styleId="skn-mly7top-sectionright-boxsectionnth-last-child2">
    <w:name w:val="skn-mly7_top-section_right-box &gt; section_nth-last-child(2)"/>
    <w:basedOn w:val="Normal"/>
  </w:style>
  <w:style w:type="paragraph" w:customStyle="1" w:styleId="skn-mly7ulli">
    <w:name w:val="skn-mly7_ul_li"/>
    <w:basedOn w:val="Normal"/>
    <w:pPr>
      <w:pBdr>
        <w:left w:val="none" w:sz="0" w:space="3" w:color="auto"/>
      </w:pBdr>
    </w:pPr>
  </w:style>
  <w:style w:type="paragraph" w:customStyle="1" w:styleId="skn-mly7foot-pattern">
    <w:name w:val="skn-mly7_foot-pattern"/>
    <w:basedOn w:val="Normal"/>
  </w:style>
  <w:style w:type="character" w:customStyle="1" w:styleId="skn-mly7top-sectionrightboxrightpaddingcell">
    <w:name w:val="skn-mly7_top-section_rightboxrightpaddingcell"/>
    <w:basedOn w:val="DefaultParagraphFont"/>
  </w:style>
  <w:style w:type="table" w:customStyle="1" w:styleId="skn-mly7top-section">
    <w:name w:val="skn-mly7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Sharma</dc:title>
  <cp:revision>0</cp:revision>
</cp:coreProperties>
</file>