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6top-left-box"/>
        <w:tblW w:w="0" w:type="auto"/>
        <w:tblCellSpacing w:w="0" w:type="dxa"/>
        <w:tblBorders>
          <w:bottom w:val="single" w:sz="8" w:space="0" w:color="469F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20"/>
      </w:tblGrid>
      <w:tr>
        <w:tblPrEx>
          <w:tblW w:w="0" w:type="auto"/>
          <w:tblCellSpacing w:w="0" w:type="dxa"/>
          <w:tblBorders>
            <w:bottom w:val="single" w:sz="8" w:space="0" w:color="469FBE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olor w:val="469FBE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Ankit</w:t>
            </w:r>
            <w:r>
              <w:rPr>
                <w:rStyle w:val="skn-slo6name-sec"/>
                <w:rFonts w:ascii="Open Sans" w:eastAsia="Open Sans" w:hAnsi="Open Sans" w:cs="Open Sans"/>
                <w:b/>
                <w:bCs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Verma</w:t>
            </w:r>
          </w:p>
          <w:p>
            <w:pPr>
              <w:pStyle w:val="skn-slo6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00" w:lineRule="atLeas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aps/>
                <w:color w:val="050505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</w:rPr>
              <w:t xml:space="preserve">Technical Scrum Master </w:t>
            </w:r>
          </w:p>
          <w:p>
            <w:pPr>
              <w:pStyle w:val="namePictPara"/>
              <w:pBdr>
                <w:top w:val="none" w:sz="0" w:space="0" w:color="auto"/>
                <w:left w:val="none" w:sz="0" w:space="0" w:color="auto"/>
                <w:bottom w:val="none" w:sz="0" w:space="13" w:color="auto"/>
                <w:right w:val="none" w:sz="0" w:space="0" w:color="auto"/>
              </w:pBdr>
              <w:spacing w:before="0" w:after="0" w:line="20" w:lineRule="exac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slo6fir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14" w:lineRule="atLeast"/>
              <w:ind w:left="0" w:right="0"/>
              <w:jc w:val="center"/>
              <w:textAlignment w:val="auto"/>
              <w:rPr>
                <w:rStyle w:val="skn-slo6firstparagraphCharacter"/>
                <w:rFonts w:ascii="Open Sans" w:eastAsia="Open Sans" w:hAnsi="Open Sans" w:cs="Open Sans"/>
                <w:b w:val="0"/>
                <w:bCs w:val="0"/>
                <w:color w:val="050505"/>
                <w:sz w:val="1"/>
                <w:szCs w:val="1"/>
                <w:bdr w:val="none" w:sz="0" w:space="0" w:color="auto"/>
                <w:vertAlign w:val="baseline"/>
              </w:rPr>
            </w:pPr>
          </w:p>
        </w:tc>
      </w:tr>
    </w:tbl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3507"/>
        <w:gridCol w:w="3507"/>
        <w:gridCol w:w="3507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8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+91 98765 43210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ankit.verma@example.com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,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Karnataka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560100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left w:w="0" w:type="dxa"/>
              <w:bottom w:w="400" w:type="dxa"/>
            </w:tcMar>
            <w:vAlign w:val="center"/>
          </w:tcPr>
          <w:p>
            <w:pPr>
              <w:pStyle w:val="skn-slo6addressaddr-details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0"/>
              <w:ind w:left="0" w:right="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1988-09-14</w:t>
            </w: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</w:tr>
    </w:tbl>
    <w:p>
      <w:pPr>
        <w:pStyle w:val="brdr"/>
        <w:pBdr>
          <w:top w:val="single" w:sz="8" w:space="0" w:color="050505"/>
          <w:left w:val="none" w:sz="0" w:space="0" w:color="auto"/>
          <w:bottom w:val="none" w:sz="0" w:space="0" w:color="auto"/>
          <w:right w:val="none" w:sz="0" w:space="0" w:color="auto"/>
        </w:pBdr>
        <w:spacing w:before="0" w:after="500"/>
        <w:ind w:left="0" w:right="0"/>
        <w:jc w:val="center"/>
        <w:rPr>
          <w:rFonts w:ascii="Open Sans" w:eastAsia="Open Sans" w:hAnsi="Open Sans" w:cs="Open Sans"/>
          <w:b w:val="0"/>
          <w:bCs w:val="0"/>
          <w:color w:val="050505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bdr w:val="none" w:sz="0" w:space="0" w:color="auto"/>
          <w:vertAlign w:val="baseline"/>
        </w:rPr>
        <w:t> </w:t>
      </w: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Technical Scrum Master with extensive experience facilitating agile processes for development teams, adept at removing technical blockers and supporting backlog grooming. Skilled in Agile Coaching, SDLC Management, and CI/CD Pipelines, ready to drive continuous improvement and risk mitigation. Eager to leverage skills to enhance team performance and product delivery outcomes.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Skills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Scrum Framework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2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Agile Coaching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3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SDLC Management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4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CI/CD Pipelines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5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Jira &amp; Confluence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6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Technical Backlog Grooming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7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DevOps Collaboration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8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Risk Mitigation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9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Sprint Metrics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0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Continuous Improvement</w:t>
            </w:r>
          </w:p>
        </w:tc>
      </w:tr>
    </w:tbl>
    <w:p>
      <w:pPr>
        <w:pStyle w:val="skn-slo6parent-containersectionnth-child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5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Experience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Technical Scrum Master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Infosys Ltd.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Bengaluru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Karnataka</w:t>
            </w:r>
            <w:r>
              <w:rPr>
                <w:rStyle w:val="skn-slo6tbl-innertbl-inn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April 2020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Present</w:t>
            </w:r>
          </w:p>
        </w:tc>
      </w:tr>
    </w:tbl>
    <w:p>
      <w:pPr>
        <w:pStyle w:val="ulli"/>
        <w:numPr>
          <w:ilvl w:val="0"/>
          <w:numId w:val="11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Facilitated Scrum ceremonies for backend and cloud-based development teams.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Coordinated closely with developers, testers, and DevOps engineers daily.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Removed technical blockers related to deployments and environment dependencies.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Product Owners in refining technically complex user stories.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Tracked sprint metrics and communicated delivery risks proactively.</w:t>
      </w:r>
    </w:p>
    <w:p>
      <w:pPr>
        <w:pStyle w:val="ullinth-last-child1"/>
        <w:numPr>
          <w:ilvl w:val="0"/>
          <w:numId w:val="11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Encouraged continuous improvement through structured retrospectives.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Scrum Master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Wipro Technologies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Hyderabad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January 2016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March 2020</w:t>
            </w:r>
          </w:p>
        </w:tc>
      </w:tr>
    </w:tbl>
    <w:p>
      <w:pPr>
        <w:pStyle w:val="ulli"/>
        <w:numPr>
          <w:ilvl w:val="0"/>
          <w:numId w:val="12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agile delivery for enterprise web and API development projects.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Facilitated sprint planning, daily stand-ups, and sprint reviews.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Helped teams improve estimation accuracy using story points.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Coordinated releases with QA and DevOps teams effectively.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Maintained Jira boards and agile documentation consistently.</w:t>
      </w:r>
    </w:p>
    <w:p>
      <w:pPr>
        <w:pStyle w:val="ullinth-last-child1"/>
        <w:numPr>
          <w:ilvl w:val="0"/>
          <w:numId w:val="12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Promoted agile mindset across cross-functional technical teams.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B.Tech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in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Computer Science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JNTU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Telangana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Jun 2010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12th Standard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in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Science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Narayana Junior College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Telangana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 2006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10th Standard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St. Mary's High School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Telangana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 2004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Certifications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3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Certified ScrumMaster (CSM), Scrum Alliance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4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SAFe Agilist Certification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Projects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skn-slo6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Cloud-based Microservices Platform for enterprise clients. CI/CD Automation Project for improving release efficiency.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Accomplishments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ulli"/>
        <w:numPr>
          <w:ilvl w:val="0"/>
          <w:numId w:val="15"/>
        </w:numPr>
        <w:spacing w:before="160" w:after="10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Improved sprint delivery consistency across multiple technical teams.</w:t>
      </w:r>
    </w:p>
    <w:p>
      <w:pPr>
        <w:pStyle w:val="ulli"/>
        <w:numPr>
          <w:ilvl w:val="0"/>
          <w:numId w:val="15"/>
        </w:numPr>
        <w:spacing w:after="10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Reduced production issues through proactive sprint risk management.</w:t>
      </w:r>
    </w:p>
    <w:p>
      <w:pPr>
        <w:pStyle w:val="ullinth-last-child1"/>
        <w:numPr>
          <w:ilvl w:val="0"/>
          <w:numId w:val="15"/>
        </w:numPr>
        <w:pBdr>
          <w:left w:val="none" w:sz="0" w:space="8" w:color="auto"/>
        </w:pBdr>
        <w:spacing w:after="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Recognized for strong collaboration between engineering and business teams.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469FBE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References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469FBE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reference-secparagraphupon-req-par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textAlignment w:val="top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>References available upon request</w:t>
      </w:r>
    </w:p>
    <w:sectPr>
      <w:headerReference w:type="default" r:id="rId4"/>
      <w:footerReference w:type="default" r:id="rId5"/>
      <w:pgSz w:w="12240" w:h="15840"/>
      <w:pgMar w:top="460" w:right="860" w:bottom="460" w:left="86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AEB54351-F992-419C-AAE3-D112C819D0F1}"/>
    <w:embedBold r:id="rId2" w:fontKey="{62C49E71-5321-48A7-9672-A785BFB8C380}"/>
    <w:embedItalic r:id="rId3" w:fontKey="{4133CADA-FF11-4EE2-9462-8C380DA00B50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6pagesize">
    <w:name w:val="skn-slo6_pagesize"/>
    <w:basedOn w:val="Normal"/>
  </w:style>
  <w:style w:type="paragraph" w:customStyle="1" w:styleId="skn-slo6top-section">
    <w:name w:val="skn-slo6_top-section"/>
    <w:basedOn w:val="Normal"/>
    <w:pPr>
      <w:pBdr>
        <w:bottom w:val="single" w:sz="8" w:space="0" w:color="469FBE"/>
      </w:pBdr>
      <w:jc w:val="center"/>
    </w:pPr>
  </w:style>
  <w:style w:type="character" w:customStyle="1" w:styleId="skn-slo6name-sec">
    <w:name w:val="skn-slo6_name-sec"/>
    <w:basedOn w:val="DefaultParagraphFont"/>
  </w:style>
  <w:style w:type="paragraph" w:customStyle="1" w:styleId="skn-slo6firstparagraph">
    <w:name w:val="skn-slo6_firstparagraph"/>
    <w:basedOn w:val="Normal"/>
  </w:style>
  <w:style w:type="paragraph" w:customStyle="1" w:styleId="skn-slo6name">
    <w:name w:val="skn-slo6_name"/>
    <w:basedOn w:val="Normal"/>
    <w:pPr>
      <w:spacing w:line="600" w:lineRule="atLeast"/>
    </w:pPr>
    <w:rPr>
      <w:b/>
      <w:bCs/>
      <w:color w:val="469FBE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6txt-caps">
    <w:name w:val="skn-slo6_txt-caps"/>
    <w:basedOn w:val="Normal"/>
    <w:rPr>
      <w:caps/>
    </w:rPr>
  </w:style>
  <w:style w:type="paragraph" w:customStyle="1" w:styleId="namePictPara">
    <w:name w:val="namePictPara"/>
    <w:basedOn w:val="Normal"/>
    <w:pPr>
      <w:pBdr>
        <w:bottom w:val="none" w:sz="0" w:space="13" w:color="auto"/>
      </w:pBdr>
    </w:pPr>
  </w:style>
  <w:style w:type="character" w:customStyle="1" w:styleId="skn-slo6firstparagraphCharacter">
    <w:name w:val="skn-slo6_firstparagraph Character"/>
    <w:basedOn w:val="DefaultParagraphFont"/>
  </w:style>
  <w:style w:type="table" w:customStyle="1" w:styleId="skn-slo6top-left-box">
    <w:name w:val="skn-slo6_top-left-box"/>
    <w:basedOn w:val="TableNormal"/>
    <w:tblPr/>
  </w:style>
  <w:style w:type="paragraph" w:customStyle="1" w:styleId="skn-slo6middle-section">
    <w:name w:val="skn-slo6_middle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ntc-sec">
    <w:name w:val="skn-slo6_cntc-sec"/>
    <w:basedOn w:val="Normal"/>
  </w:style>
  <w:style w:type="paragraph" w:customStyle="1" w:styleId="skn-slo6addressaddr-details">
    <w:name w:val="skn-slo6_address_addr-details"/>
    <w:basedOn w:val="Normal"/>
    <w:pPr>
      <w:pBdr>
        <w:right w:val="none" w:sz="0" w:space="15" w:color="auto"/>
      </w:pBdr>
      <w:jc w:val="center"/>
    </w:pPr>
  </w:style>
  <w:style w:type="character" w:customStyle="1" w:styleId="skn-slo6addressaddr-detailsCharacter">
    <w:name w:val="skn-slo6_address_addr-details Character"/>
    <w:basedOn w:val="DefaultParagraphFont"/>
  </w:style>
  <w:style w:type="paragraph" w:customStyle="1" w:styleId="skn-slo6addressaddr-detailsnth-last-child3">
    <w:name w:val="skn-slo6_address_addr-details_nth-last-child(3)"/>
    <w:basedOn w:val="Normal"/>
  </w:style>
  <w:style w:type="character" w:customStyle="1" w:styleId="skn-slo6addressaddr-detailsnth-last-child3Character">
    <w:name w:val="skn-slo6_address_addr-details_nth-last-child(3) Character"/>
    <w:basedOn w:val="DefaultParagraphFont"/>
  </w:style>
  <w:style w:type="paragraph" w:customStyle="1" w:styleId="skn-slo6addressaddr-detailsnth-last-child2">
    <w:name w:val="skn-slo6_address_addr-details_nth-last-child(2)"/>
    <w:basedOn w:val="Normal"/>
  </w:style>
  <w:style w:type="character" w:customStyle="1" w:styleId="skn-slo6spanempty">
    <w:name w:val="skn-slo6_span_empty"/>
    <w:basedOn w:val="DefaultParagraphFont"/>
    <w:rPr>
      <w:vanish/>
    </w:rPr>
  </w:style>
  <w:style w:type="character" w:customStyle="1" w:styleId="skn-slo6addressaddr-detailsnth-last-child2Character">
    <w:name w:val="skn-slo6_address_addr-details_nth-last-child(2) Character"/>
    <w:basedOn w:val="DefaultParagraphFont"/>
  </w:style>
  <w:style w:type="paragraph" w:customStyle="1" w:styleId="skn-slo6addressaddr-detailsnth-last-child1">
    <w:name w:val="skn-slo6_address_addr-details_nth-last-child(1)"/>
    <w:basedOn w:val="Normal"/>
    <w:pPr>
      <w:pBdr>
        <w:right w:val="none" w:sz="0" w:space="0" w:color="auto"/>
      </w:pBdr>
    </w:pPr>
  </w:style>
  <w:style w:type="character" w:customStyle="1" w:styleId="skn-slo6addressaddr-detailsnth-last-child1Character">
    <w:name w:val="skn-slo6_address_addr-details_nth-last-child(1) Character"/>
    <w:basedOn w:val="DefaultParagraphFont"/>
  </w:style>
  <w:style w:type="paragraph" w:customStyle="1" w:styleId="brdr">
    <w:name w:val="brdr"/>
    <w:basedOn w:val="Normal"/>
    <w:pPr>
      <w:pBdr>
        <w:top w:val="single" w:sz="8" w:space="0" w:color="050505"/>
      </w:pBdr>
      <w:spacing w:line="20" w:lineRule="atLeast"/>
    </w:pPr>
    <w:rPr>
      <w:sz w:val="2"/>
      <w:szCs w:val="2"/>
    </w:rPr>
  </w:style>
  <w:style w:type="paragraph" w:customStyle="1" w:styleId="skn-slo6section">
    <w:name w:val="skn-slo6_section"/>
    <w:basedOn w:val="Normal"/>
  </w:style>
  <w:style w:type="paragraph" w:customStyle="1" w:styleId="skn-slo6txt-itl">
    <w:name w:val="skn-slo6_txt-itl"/>
    <w:basedOn w:val="Normal"/>
    <w:rPr>
      <w:i/>
      <w:iCs/>
    </w:rPr>
  </w:style>
  <w:style w:type="paragraph" w:customStyle="1" w:styleId="firstparagraphparaSpacing">
    <w:name w:val="firstparagraph_paraSpacing"/>
    <w:basedOn w:val="Normal"/>
    <w:rPr>
      <w:vanish/>
    </w:rPr>
  </w:style>
  <w:style w:type="paragraph" w:customStyle="1" w:styleId="skn-slo6singlecolumn">
    <w:name w:val="skn-slo6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mn-secsection">
    <w:name w:val="skn-slo6_cmn-sec_section"/>
    <w:basedOn w:val="Normal"/>
    <w:rPr>
      <w:sz w:val="0"/>
      <w:szCs w:val="0"/>
    </w:rPr>
  </w:style>
  <w:style w:type="paragraph" w:customStyle="1" w:styleId="skn-slo6heading">
    <w:name w:val="skn-slo6_heading"/>
    <w:basedOn w:val="Normal"/>
    <w:pPr>
      <w:pBdr>
        <w:bottom w:val="single" w:sz="8" w:space="0" w:color="469FBE"/>
      </w:pBdr>
    </w:pPr>
  </w:style>
  <w:style w:type="paragraph" w:customStyle="1" w:styleId="skn-slo6sectiontitle">
    <w:name w:val="skn-slo6_sectiontitle"/>
    <w:basedOn w:val="Normal"/>
    <w:pPr>
      <w:spacing w:line="300" w:lineRule="atLeast"/>
    </w:pPr>
    <w:rPr>
      <w:b/>
      <w:bCs/>
      <w:caps/>
      <w:color w:val="469FBE"/>
      <w:sz w:val="24"/>
      <w:szCs w:val="24"/>
    </w:rPr>
  </w:style>
  <w:style w:type="character" w:customStyle="1" w:styleId="skn-slo6cmn-secparagraph">
    <w:name w:val="skn-slo6_cmn-sec_paragraph"/>
    <w:basedOn w:val="DefaultParagraphFont"/>
    <w:rPr>
      <w:rFonts w:ascii="Open Sans" w:eastAsia="Open Sans" w:hAnsi="Open Sans" w:cs="Open Sans"/>
    </w:rPr>
  </w:style>
  <w:style w:type="paragraph" w:customStyle="1" w:styleId="skn-slo6cmn-secparagraphany">
    <w:name w:val="skn-slo6_cmn-sec_paragraph_any"/>
    <w:basedOn w:val="Normal"/>
    <w:rPr>
      <w:sz w:val="20"/>
      <w:szCs w:val="20"/>
    </w:rPr>
  </w:style>
  <w:style w:type="character" w:customStyle="1" w:styleId="skn-slo6cmn-secparagraphanyCharacter">
    <w:name w:val="skn-slo6_cmn-sec_paragraph_any Character"/>
    <w:basedOn w:val="DefaultParagraphFont"/>
    <w:rPr>
      <w:sz w:val="20"/>
      <w:szCs w:val="20"/>
    </w:rPr>
  </w:style>
  <w:style w:type="character" w:customStyle="1" w:styleId="skn-slo6cmn-secparagraphnth-last-child2">
    <w:name w:val="skn-slo6_cmn-sec_paragraph_nth-last-child(2)"/>
    <w:basedOn w:val="DefaultParagraphFont"/>
  </w:style>
  <w:style w:type="character" w:customStyle="1" w:styleId="skn-slo6cmn-secparagraphnth-last-child1">
    <w:name w:val="skn-slo6_cmn-sec_paragraph_nth-last-child(1)"/>
    <w:basedOn w:val="DefaultParagraphFont"/>
  </w:style>
  <w:style w:type="paragraph" w:customStyle="1" w:styleId="skn-slo6parent-containersectionnth-child1">
    <w:name w:val="skn-slo6_parent-container_section_nth-child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slo6parent-containersectionnth-child1Character">
    <w:name w:val="skn-slo6_parent-container_section_nth-child(1) Character"/>
    <w:basedOn w:val="DefaultParagraphFont"/>
  </w:style>
  <w:style w:type="character" w:customStyle="1" w:styleId="skn-slo6tbl-inner">
    <w:name w:val="skn-slo6_tbl-inner"/>
    <w:basedOn w:val="DefaultParagraphFont"/>
  </w:style>
  <w:style w:type="paragraph" w:customStyle="1" w:styleId="skn-slo6disp-block">
    <w:name w:val="skn-slo6_disp-block"/>
    <w:basedOn w:val="Normal"/>
  </w:style>
  <w:style w:type="character" w:customStyle="1" w:styleId="skn-slo6txt-nrml">
    <w:name w:val="skn-slo6_txt-nrml"/>
    <w:basedOn w:val="DefaultParagraphFont"/>
    <w:rPr>
      <w:b w:val="0"/>
      <w:bCs w:val="0"/>
    </w:rPr>
  </w:style>
  <w:style w:type="character" w:customStyle="1" w:styleId="skn-slo6tbl-innertbl-inner">
    <w:name w:val="skn-slo6_tbl-inner + tbl-inner"/>
    <w:basedOn w:val="DefaultParagraphFont"/>
  </w:style>
  <w:style w:type="character" w:customStyle="1" w:styleId="skn-slo6txt-capsCharacter">
    <w:name w:val="skn-slo6_txt-caps Character"/>
    <w:basedOn w:val="DefaultParagraphFont"/>
    <w:rPr>
      <w:caps/>
    </w:rPr>
  </w:style>
  <w:style w:type="paragraph" w:customStyle="1" w:styleId="skn-slo6jobyear">
    <w:name w:val="skn-slo6_jobyear"/>
    <w:basedOn w:val="Normal"/>
    <w:pPr>
      <w:pBdr>
        <w:top w:val="none" w:sz="0" w:space="2" w:color="auto"/>
      </w:pBdr>
    </w:pPr>
    <w:rPr>
      <w:b w:val="0"/>
      <w:bCs w:val="0"/>
      <w:i/>
      <w:iCs/>
    </w:rPr>
  </w:style>
  <w:style w:type="table" w:customStyle="1" w:styleId="skn-slo6disp-blockTable">
    <w:name w:val="skn-slo6_disp-block Table"/>
    <w:basedOn w:val="TableNormal"/>
    <w:tblPr/>
  </w:style>
  <w:style w:type="paragraph" w:customStyle="1" w:styleId="ulli">
    <w:name w:val="ul_li"/>
    <w:basedOn w:val="Normal"/>
    <w:pPr>
      <w:pBdr>
        <w:left w:val="none" w:sz="0" w:space="8" w:color="auto"/>
        <w:bottom w:val="none" w:sz="0" w:space="3" w:color="auto"/>
      </w:pBdr>
    </w:pPr>
  </w:style>
  <w:style w:type="paragraph" w:customStyle="1" w:styleId="ullinth-last-child1">
    <w:name w:val="ul_li_nth-last-child(1)"/>
    <w:basedOn w:val="Normal"/>
    <w:pPr>
      <w:pBdr>
        <w:bottom w:val="none" w:sz="0" w:space="0" w:color="auto"/>
      </w:pBdr>
    </w:pPr>
  </w:style>
  <w:style w:type="paragraph" w:customStyle="1" w:styleId="skn-slo6paragraph">
    <w:name w:val="skn-slo6_paragraph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slo6txt-bold">
    <w:name w:val="skn-slo6_txt-bold"/>
    <w:basedOn w:val="DefaultParagraphFont"/>
    <w:rPr>
      <w:b/>
      <w:bCs/>
    </w:rPr>
  </w:style>
  <w:style w:type="character" w:customStyle="1" w:styleId="skn-slo6sectionjobdate">
    <w:name w:val="skn-slo6_section_jobdate"/>
    <w:basedOn w:val="DefaultParagraphFont"/>
  </w:style>
  <w:style w:type="character" w:customStyle="1" w:styleId="skn-slo6txt-itlCharacter">
    <w:name w:val="skn-slo6_txt-itl Character"/>
    <w:basedOn w:val="DefaultParagraphFont"/>
    <w:rPr>
      <w:i/>
      <w:iCs/>
    </w:rPr>
  </w:style>
  <w:style w:type="paragraph" w:customStyle="1" w:styleId="skn-slo6sectionreference-secrefparatable">
    <w:name w:val="skn-slo6_section_reference-sec_refparatable"/>
    <w:basedOn w:val="Normal"/>
  </w:style>
  <w:style w:type="paragraph" w:customStyle="1" w:styleId="skn-slo6sectionreference-secparagraphupon-req-para">
    <w:name w:val="skn-slo6_section_reference-sec_paragraph_upon-req-para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