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Ananya</w:t>
            </w:r>
            <w:r>
              <w:rPr>
                <w:rStyle w:val="skn-slo7top-left-boxname-sec"/>
                <w:b/>
                <w:bCs/>
                <w:color w:val="050505"/>
                <w:bdr w:val="none" w:color="auto" w:sz="0" w:space="0"/>
                <w:vertAlign w:val="baseline"/>
              </w:rPr>
              <w:t xml:space="preserve"> </w:t>
            </w:r>
            <w:r>
              <w:rPr>
                <w:rStyle w:val="span"/>
                <w:b/>
                <w:bCs/>
                <w:color w:val="050505"/>
              </w:rPr>
              <w:t>Kulkarni</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1C1B1"/>
                <w:spacing w:val="5"/>
                <w:bdr w:val="none" w:color="auto" w:sz="0" w:space="0"/>
                <w:vertAlign w:val="baseline"/>
              </w:rPr>
            </w:pPr>
            <w:r>
              <w:rPr>
                <w:rStyle w:val="span"/>
                <w:b w:val="0"/>
                <w:bCs w:val="0"/>
              </w:rPr>
              <w:t>Summer School Teacher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ananya.kulkarni@example.com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Kolkata</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West Bengal</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700064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14 March 1994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Summer School Teacher proficient in lesson planning, classroom management, and curriculum adaptation, seeking to leverage skills in student assessment and remedial teaching to enhance learning outcomes. Skilled in designing engaging learning activities and maintaining positive communication with parents. Eager to contribute to a dynamic education team focused on student success.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Lesson Planning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Classroom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Student Assessment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Remedial Teaching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Curriculum Adaptation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Child Psychology Basics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Parent Communication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Learning Activities Design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Progress Reporting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Academic Support Strategies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Summer School Teacher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Kolkata</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West Bengal</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Delhi Public School</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2022</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Planned daily lesson schedules aligned with summer curriculum goals and school academic standards.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small group sessions focusing on weak subject areas and concept clarity.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Assessed student learning through worksheets, quizzes, and informal classroom activities.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discipline and positive classroom environment during intensive summer schedules.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Communicated student progress regularly with parents and school coordinators.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Adapted teaching methods based on individual student learning pace and understanding.</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simple learning materials to support revision and concept reinforcement.</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Summer Program Teacher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Kolkata</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West Bengal</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The Heritage School</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March 2020</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March 2022</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Delivered subject-focused instruction for mathematics and English during summer learning programs.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Designed engaging activities to maintain student attention during extended summer sessions.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attendance and participation to ensure consistent student involvement.</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Provided additional academic support to students preparing for upcoming academic terms.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Collaborated with fellow teachers to align teaching methods and learning objectives.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Recorded academic progress and submitted reports to school administration.</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Handled classroom routines efficiently while managing mixed-ability student groups.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Teaching Assistant – Summer Programs</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Kolkata</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West Bengal</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St. Xavier's Collegiate School</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2018</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February 2020</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lead teachers in managing classroom activities and student behavior.</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lesson delivery by preparing worksheets and practice exercises.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Provided one-on-one academic help to students requiring additional guidance.</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Helped organize educational games and group learning activities.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records of student attendance and classroom observations.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Observed teaching practices to improve instructional skills and classroom handling.</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safety and discipline during classroom and recreational activities.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Arts</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English</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West Bengal</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1C1B1"/>
              </w:rPr>
              <w:t>University of Calcutta</w:t>
            </w:r>
            <w:r>
              <w:rPr>
                <w:rStyle w:val="skn-slo7edu-secparagraphanyCharacter"/>
                <w:rFonts w:ascii="Poppins" w:hAnsi="Poppins" w:eastAsia="Poppins" w:cs="Poppins"/>
                <w:b w:val="0"/>
                <w:bCs w:val="0"/>
                <w:color w:val="61C1B1"/>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May 2017</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Higher Secondary (12th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West Bengal</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1C1B1"/>
              </w:rPr>
              <w:t>South Point High School</w:t>
            </w:r>
            <w:r>
              <w:rPr>
                <w:rStyle w:val="skn-slo7edu-secparagraphanyCharacter"/>
                <w:rFonts w:ascii="Poppins" w:hAnsi="Poppins" w:eastAsia="Poppins" w:cs="Poppins"/>
                <w:b w:val="0"/>
                <w:bCs w:val="0"/>
                <w:color w:val="61C1B1"/>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2014</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Secondary (10th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West Bengal</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1C1B1"/>
              </w:rPr>
              <w:t>South Point High School</w:t>
            </w:r>
            <w:r>
              <w:rPr>
                <w:rStyle w:val="skn-slo7edu-secparagraphanyCharacter"/>
                <w:rFonts w:ascii="Poppins" w:hAnsi="Poppins" w:eastAsia="Poppins" w:cs="Poppins"/>
                <w:b w:val="0"/>
                <w:bCs w:val="0"/>
                <w:color w:val="61C1B1"/>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2012</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62"/>
        <w:gridCol w:w="783"/>
        <w:gridCol w:w="5155"/>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Certificate in Child-Centered Teaching – NIOS</w:t>
            </w:r>
          </w:p>
        </w:tc>
        <w:tc>
          <w:tcPr>
            <w:tcW w:w="600" w:type="dxa"/>
            <w:tcMar>
              <w:bottom w:w="0" w:type="dxa"/>
            </w:tcMar>
          </w:tcPr>
          <w:p/>
        </w:tc>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Short-Term Teacher Training Program – British Council India</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Designed a four-week remedial English program for middle school students to improve reading comprehension. Created activity-based mathematics revision modules for summer learners transitioning to higher grades.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6"/>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Improved average student assessment scores by measurable margins at Delhi Public School summer program.</w:t>
      </w:r>
    </w:p>
    <w:p>
      <w:pPr>
        <w:pStyle w:val="skn-slo7ulli"/>
        <w:numPr>
          <w:ilvl w:val="0"/>
          <w:numId w:val="6"/>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Received positive parent feedback for personalized academic support at The Heritage School.</w:t>
      </w:r>
    </w:p>
    <w:p>
      <w:pPr>
        <w:pStyle w:val="skn-slo7ullinth-last-child1"/>
        <w:numPr>
          <w:ilvl w:val="0"/>
          <w:numId w:val="6"/>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for effective classroom assistance and student engagement at St. Xavier's Collegiate School.</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63C49FCF-11F8-42A0-90D3-6BF2F06CE2FB}"/>
    <w:embedBold r:id="rId2" w:fontKey="{8C106222-1C45-479F-B00E-CD4599DC3E7D}"/>
  </w:font>
  <w:font w:name="Open Sans">
    <w:charset w:val="00"/>
    <w:family w:val="auto"/>
    <w:pitch w:val="default"/>
    <w:embedRegular r:id="rId3" w:fontKey="{C02831ED-04D6-4721-A12E-2E4EF53A0802}"/>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1C1B1"/>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1C1B1"/>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