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7top-section"/>
        <w:tblW w:w="0" w:type="auto"/>
        <w:tblCellSpacing w:w="0" w:type="dxa"/>
        <w:tblLayout w:type="fixed"/>
        <w:tblLook w:val="05E0"/>
      </w:tblPr>
      <w:tblGrid>
        <w:gridCol w:w="480"/>
        <w:gridCol w:w="3440"/>
        <w:gridCol w:w="240"/>
        <w:gridCol w:w="240"/>
        <w:gridCol w:w="7360"/>
        <w:gridCol w:w="480"/>
      </w:tblGrid>
      <w:tr>
        <w:tblPrEx>
          <w:tblW w:w="0" w:type="auto"/>
          <w:tblCellSpacing w:w="0" w:type="dxa"/>
          <w:tblLayout w:type="fixed"/>
          <w:tblLook w:val="05E0"/>
        </w:tblPrEx>
        <w:trPr>
          <w:tblCellSpacing w:w="0" w:type="dxa"/>
        </w:trPr>
        <w:tc>
          <w:tcPr>
            <w:tcW w:w="480" w:type="dxa"/>
            <w:shd w:val="clear" w:color="auto" w:fill="D3E5E5"/>
            <w:tcMar>
              <w:top w:w="480" w:type="dxa"/>
              <w:left w:w="0" w:type="dxa"/>
              <w:right w:w="0" w:type="dxa"/>
            </w:tcMar>
            <w:vAlign w:val="center"/>
            <w:hideMark/>
          </w:tcPr>
          <w:p>
            <w:pPr>
              <w:rPr>
                <w:rFonts w:ascii="Open Sans" w:eastAsia="Open Sans" w:hAnsi="Open Sans" w:cs="Open Sans"/>
                <w:b w:val="0"/>
                <w:bCs w:val="0"/>
                <w:color w:val="181818"/>
                <w:sz w:val="20"/>
                <w:szCs w:val="20"/>
              </w:rPr>
            </w:pPr>
          </w:p>
        </w:tc>
        <w:tc>
          <w:tcPr>
            <w:tcW w:w="3440" w:type="dxa"/>
            <w:shd w:val="clear" w:color="auto" w:fill="D3E5E5"/>
            <w:tcMar>
              <w:top w:w="480" w:type="dxa"/>
              <w:left w:w="0" w:type="dxa"/>
              <w:bottom w:w="480" w:type="dxa"/>
              <w:right w:w="0" w:type="dxa"/>
            </w:tcMar>
            <w:vAlign w:val="top"/>
            <w:hideMark/>
          </w:tcPr>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8240" behindDoc="0" locked="0" layoutInCell="1" allowOverlap="1">
                        <wp:simplePos x="0" y="0"/>
                        <wp:positionH relativeFrom="column">
                          <wp:align>center</wp:align>
                        </wp:positionH>
                        <wp:positionV relativeFrom="paragraph">
                          <wp:posOffset>0</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+91 98765 43210</w:t>
                  </w:r>
                  <w:r>
                    <w:rPr>
                      <w:rStyle w:val="skn-mly7cntc-secaddressicon-rowdiv"/>
                      <w:rFonts w:ascii="Open Sans" w:eastAsia="Open Sans" w:hAnsi="Open Sans" w:cs="Open Sans"/>
                      <w:b w:val="0"/>
                      <w:bCs w:val="0"/>
                      <w:color w:val="181818"/>
                      <w:sz w:val="20"/>
                      <w:szCs w:val="20"/>
                    </w:rPr>
                    <w:t xml:space="preserve"> </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59264" behindDoc="0" locked="0" layoutInCell="1" allowOverlap="1">
                        <wp:simplePos x="0" y="0"/>
                        <wp:positionH relativeFrom="column">
                          <wp:align>center</wp:align>
                        </wp:positionH>
                        <wp:positionV relativeFrom="paragraph">
                          <wp:posOffset>0</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rohit.malhotra@example.com</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0288" behindDoc="0" locked="0" layoutInCell="1" allowOverlap="1">
                        <wp:simplePos x="0" y="0"/>
                        <wp:positionH relativeFrom="column">
                          <wp:align>center</wp:align>
                        </wp:positionH>
                        <wp:positionV relativeFrom="paragraph">
                          <wp:posOffset>0</wp:posOffset>
                        </wp:positionV>
                        <wp:extent cx="152832"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Bengaluru</w:t>
                  </w:r>
                  <w:r>
                    <w:rPr>
                      <w:rStyle w:val="skn-mly7cntc-secaddressicon-rowdiv"/>
                      <w:rFonts w:ascii="Open Sans" w:eastAsia="Open Sans" w:hAnsi="Open Sans" w:cs="Open Sans"/>
                      <w:b w:val="0"/>
                      <w:bCs w:val="0"/>
                      <w:color w:val="181818"/>
                      <w:sz w:val="20"/>
                      <w:szCs w:val="20"/>
                    </w:rPr>
                    <w:t>,</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Karnataka</w:t>
                  </w:r>
                  <w:r>
                    <w:rPr>
                      <w:rStyle w:val="skn-mly7cntc-secaddressicon-rowdiv"/>
                      <w:rFonts w:ascii="Open Sans" w:eastAsia="Open Sans" w:hAnsi="Open Sans" w:cs="Open Sans"/>
                      <w:b w:val="0"/>
                      <w:bCs w:val="0"/>
                      <w:color w:val="181818"/>
                      <w:sz w:val="20"/>
                      <w:szCs w:val="20"/>
                    </w:rPr>
                    <w:t xml:space="preserve"> </w:t>
                  </w:r>
                  <w:r>
                    <w:rPr>
                      <w:rStyle w:val="skn-mly7cntc-secaddressicon-rowdiv"/>
                      <w:rFonts w:ascii="Open Sans" w:eastAsia="Open Sans" w:hAnsi="Open Sans" w:cs="Open Sans"/>
                      <w:b w:val="0"/>
                      <w:bCs w:val="0"/>
                      <w:color w:val="181818"/>
                      <w:sz w:val="20"/>
                      <w:szCs w:val="20"/>
                    </w:rPr>
                    <w:t>560078</w:t>
                  </w:r>
                </w:p>
              </w:tc>
            </w:tr>
          </w:tbl>
          <w:p>
            <w:pPr>
              <w:rPr>
                <w:vanish/>
              </w:rPr>
            </w:pPr>
          </w:p>
          <w:tbl>
            <w:tblPr>
              <w:tblStyle w:val="skn-mly7cntc-secaddressicon-row"/>
              <w:tblW w:w="0" w:type="auto"/>
              <w:tblCellSpacing w:w="0" w:type="dxa"/>
              <w:tblLayout w:type="fixed"/>
              <w:tblLook w:val="05E0"/>
            </w:tblPr>
            <w:tblGrid>
              <w:gridCol w:w="240"/>
              <w:gridCol w:w="40"/>
              <w:gridCol w:w="3240"/>
            </w:tblGrid>
            <w:tr>
              <w:tblPrEx>
                <w:tblW w:w="0" w:type="auto"/>
                <w:tblCellSpacing w:w="0" w:type="dxa"/>
                <w:tblLayout w:type="fixed"/>
                <w:tblLook w:val="05E0"/>
              </w:tblPrEx>
              <w:trPr>
                <w:trHeight w:val="240"/>
                <w:tblCellSpacing w:w="0" w:type="dxa"/>
              </w:trPr>
              <w:tc>
                <w:tcPr>
                  <w:tcW w:w="240" w:type="dxa"/>
                  <w:tcMar>
                    <w:left w:w="0" w:type="dxa"/>
                    <w:bottom w:w="200" w:type="dxa"/>
                    <w:right w:w="0" w:type="dxa"/>
                  </w:tcMar>
                  <w:vAlign w:val="center"/>
                  <w:hideMark/>
                </w:tcPr>
                <w:p>
                  <w:pPr>
                    <w:spacing w:line="240" w:lineRule="atLeast"/>
                    <w:jc w:val="center"/>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drawing>
                      <wp:anchor simplePos="0" relativeHeight="251661312" behindDoc="0" locked="0" layoutInCell="1" allowOverlap="1">
                        <wp:simplePos x="0" y="0"/>
                        <wp:positionH relativeFrom="column">
                          <wp:align>center</wp:align>
                        </wp:positionH>
                        <wp:positionV relativeFrom="paragraph">
                          <wp:posOffset>0</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p>
              </w:tc>
              <w:tc>
                <w:tcPr>
                  <w:tcW w:w="40" w:type="dxa"/>
                  <w:tcMar>
                    <w:left w:w="0" w:type="dxa"/>
                    <w:bottom w:w="200" w:type="dxa"/>
                    <w:right w:w="0" w:type="dxa"/>
                  </w:tcMar>
                  <w:vAlign w:val="center"/>
                  <w:hideMark/>
                </w:tcPr>
                <w:p>
                  <w:pPr>
                    <w:spacing w:line="240" w:lineRule="atLeast"/>
                    <w:rPr>
                      <w:rStyle w:val="skn-mly7top-sectionleft-box"/>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 </w:t>
                  </w:r>
                </w:p>
              </w:tc>
              <w:tc>
                <w:tcPr>
                  <w:tcW w:w="3240" w:type="dxa"/>
                  <w:tcMar>
                    <w:left w:w="0" w:type="dxa"/>
                    <w:bottom w:w="200" w:type="dxa"/>
                    <w:right w:w="0" w:type="dxa"/>
                  </w:tcMar>
                  <w:vAlign w:val="center"/>
                  <w:hideMark/>
                </w:tcPr>
                <w:p>
                  <w:pPr>
                    <w:spacing w:line="240" w:lineRule="atLeast"/>
                    <w:rPr>
                      <w:rStyle w:val="skn-mly7cntc-secaddressicon-rowdiv"/>
                      <w:rFonts w:ascii="Open Sans" w:eastAsia="Open Sans" w:hAnsi="Open Sans" w:cs="Open Sans"/>
                      <w:b w:val="0"/>
                      <w:bCs w:val="0"/>
                      <w:color w:val="181818"/>
                      <w:sz w:val="20"/>
                      <w:szCs w:val="20"/>
                    </w:rPr>
                  </w:pPr>
                  <w:r>
                    <w:rPr>
                      <w:rStyle w:val="skn-mly7cntc-secaddressicon-rowdiv"/>
                      <w:rFonts w:ascii="Open Sans" w:eastAsia="Open Sans" w:hAnsi="Open Sans" w:cs="Open Sans"/>
                      <w:b w:val="0"/>
                      <w:bCs w:val="0"/>
                      <w:color w:val="181818"/>
                      <w:sz w:val="20"/>
                      <w:szCs w:val="20"/>
                    </w:rPr>
                    <w:t>18 August 1994</w:t>
                  </w:r>
                  <w:r>
                    <w:rPr>
                      <w:rStyle w:val="skn-mly7cntc-secaddressicon-rowdiv"/>
                      <w:rFonts w:ascii="Open Sans" w:eastAsia="Open Sans" w:hAnsi="Open Sans" w:cs="Open Sans"/>
                      <w:b w:val="0"/>
                      <w:bCs w:val="0"/>
                      <w:color w:val="181818"/>
                      <w:sz w:val="20"/>
                      <w:szCs w:val="20"/>
                    </w:rPr>
                    <w:t xml:space="preserve"> </w:t>
                  </w:r>
                </w:p>
              </w:tc>
            </w:tr>
          </w:tbl>
          <w:p>
            <w:pPr>
              <w:spacing w:line="28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Professional Summary</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spacing w:before="200" w:after="200" w:line="280" w:lineRule="atLeas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SEO Expert with extensive experience in keyword research, on-page and technical SEO, and content optimization. Proven track record of improving organic visibility and conversion rates through strategic planning and execution. Ready to leverage skills in SEO audits, Google Analytics, and link building to drive impactful results and growth.</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klisecheading"/>
              <w:spacing w:line="240" w:lineRule="atLeast"/>
              <w:rPr>
                <w:rStyle w:val="skn-mly7top-sectionleft-box"/>
                <w:rFonts w:ascii="Open Sans" w:eastAsia="Open Sans" w:hAnsi="Open Sans" w:cs="Open Sans"/>
                <w:b w:val="0"/>
                <w:bCs w:val="0"/>
                <w:color w:val="181818"/>
                <w:sz w:val="0"/>
                <w:szCs w:val="0"/>
              </w:rPr>
            </w:pPr>
            <w:r>
              <w:rPr>
                <w:rStyle w:val="skn-mly7sectiontitle"/>
                <w:b/>
                <w:bCs/>
                <w:caps/>
                <w:color w:val="181818"/>
              </w:rPr>
              <w:t>Skills</w:t>
            </w:r>
          </w:p>
          <w:p>
            <w:pPr>
              <w:numPr>
                <w:ilvl w:val="0"/>
                <w:numId w:val="1"/>
              </w:numPr>
              <w:spacing w:before="280" w:after="200" w:line="240" w:lineRule="atLeast"/>
              <w:ind w:left="250" w:right="250" w:hanging="192"/>
              <w:jc w:val="left"/>
              <w:rPr>
                <w:rStyle w:val="skn-mly7sklisecparagraphfirstparagraph"/>
                <w:rFonts w:ascii="Open Sans" w:eastAsia="Open Sans" w:hAnsi="Open Sans" w:cs="Open Sans"/>
                <w:b w:val="0"/>
                <w:bCs w:val="0"/>
                <w:color w:val="181818"/>
                <w:sz w:val="20"/>
                <w:szCs w:val="20"/>
              </w:rPr>
            </w:pPr>
            <w:r>
              <w:rPr>
                <w:rStyle w:val="skn-mly7sklisecparagraphfirstparagraph"/>
                <w:rFonts w:ascii="Open Sans" w:eastAsia="Open Sans" w:hAnsi="Open Sans" w:cs="Open Sans"/>
                <w:b w:val="0"/>
                <w:bCs w:val="0"/>
                <w:color w:val="181818"/>
                <w:sz w:val="20"/>
                <w:szCs w:val="20"/>
              </w:rPr>
              <w:t>Keyword research</w:t>
            </w:r>
          </w:p>
          <w:p>
            <w:pPr>
              <w:numPr>
                <w:ilvl w:val="0"/>
                <w:numId w:val="2"/>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On-page SEO</w:t>
            </w:r>
          </w:p>
          <w:p>
            <w:pPr>
              <w:numPr>
                <w:ilvl w:val="0"/>
                <w:numId w:val="3"/>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Technical SEO</w:t>
            </w:r>
          </w:p>
          <w:p>
            <w:pPr>
              <w:numPr>
                <w:ilvl w:val="0"/>
                <w:numId w:val="4"/>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Content optimization</w:t>
            </w:r>
          </w:p>
          <w:p>
            <w:pPr>
              <w:numPr>
                <w:ilvl w:val="0"/>
                <w:numId w:val="5"/>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Google Analytics</w:t>
            </w:r>
          </w:p>
          <w:p>
            <w:pPr>
              <w:numPr>
                <w:ilvl w:val="0"/>
                <w:numId w:val="6"/>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Google Search Console</w:t>
            </w:r>
          </w:p>
          <w:p>
            <w:pPr>
              <w:numPr>
                <w:ilvl w:val="0"/>
                <w:numId w:val="7"/>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Link building</w:t>
            </w:r>
          </w:p>
          <w:p>
            <w:pPr>
              <w:numPr>
                <w:ilvl w:val="0"/>
                <w:numId w:val="8"/>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SEO audits</w:t>
            </w:r>
          </w:p>
          <w:p>
            <w:pPr>
              <w:numPr>
                <w:ilvl w:val="0"/>
                <w:numId w:val="9"/>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Page speed optimization</w:t>
            </w:r>
          </w:p>
          <w:p>
            <w:pPr>
              <w:numPr>
                <w:ilvl w:val="0"/>
                <w:numId w:val="10"/>
              </w:numPr>
              <w:spacing w:before="280" w:after="200" w:line="240" w:lineRule="atLeast"/>
              <w:ind w:left="250" w:right="250" w:hanging="192"/>
              <w:jc w:val="left"/>
              <w:rPr>
                <w:rStyle w:val="skn-mly7sklisecdivparagraph"/>
                <w:rFonts w:ascii="Open Sans" w:eastAsia="Open Sans" w:hAnsi="Open Sans" w:cs="Open Sans"/>
                <w:b w:val="0"/>
                <w:bCs w:val="0"/>
                <w:color w:val="181818"/>
                <w:sz w:val="20"/>
                <w:szCs w:val="20"/>
              </w:rPr>
            </w:pPr>
            <w:r>
              <w:rPr>
                <w:rStyle w:val="skn-mly7sklisecdivparagraph"/>
                <w:rFonts w:ascii="Open Sans" w:eastAsia="Open Sans" w:hAnsi="Open Sans" w:cs="Open Sans"/>
                <w:b w:val="0"/>
                <w:bCs w:val="0"/>
                <w:color w:val="181818"/>
                <w:sz w:val="20"/>
                <w:szCs w:val="20"/>
              </w:rPr>
              <w:t>SEO reporting</w:t>
            </w:r>
          </w:p>
          <w:p>
            <w:pPr>
              <w:spacing w:line="400" w:lineRule="exact"/>
              <w:rPr>
                <w:rStyle w:val="skn-mly7top-sectionleft-box"/>
                <w:rFonts w:ascii="Open Sans" w:eastAsia="Open Sans" w:hAnsi="Open Sans" w:cs="Open Sans"/>
                <w:b w:val="0"/>
                <w:bCs w:val="0"/>
                <w:color w:val="181818"/>
                <w:sz w:val="0"/>
                <w:szCs w:val="0"/>
              </w:rPr>
            </w:pPr>
            <w:r>
              <w:rPr>
                <w:rStyle w:val="skn-mly7top-sectionleft-box"/>
                <w:rFonts w:ascii="Open Sans" w:eastAsia="Open Sans" w:hAnsi="Open Sans" w:cs="Open Sans"/>
                <w:b w:val="0"/>
                <w:bCs w:val="0"/>
                <w:color w:val="181818"/>
                <w:sz w:val="0"/>
                <w:szCs w:val="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Certifications</w:t>
            </w:r>
          </w:p>
          <w:p>
            <w:pPr>
              <w:numPr>
                <w:ilvl w:val="0"/>
                <w:numId w:val="11"/>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Digital Marketing Certification, NIIT</w:t>
            </w:r>
          </w:p>
          <w:p>
            <w:pPr>
              <w:numPr>
                <w:ilvl w:val="0"/>
                <w:numId w:val="12"/>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SEO Fundamentals Certification, HubSpot India</w:t>
            </w:r>
          </w:p>
          <w:p>
            <w:pPr>
              <w:numPr>
                <w:ilvl w:val="0"/>
                <w:numId w:val="13"/>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Google Analytics Certified</w:t>
            </w:r>
          </w:p>
          <w:p>
            <w:pPr>
              <w:numPr>
                <w:ilvl w:val="0"/>
                <w:numId w:val="14"/>
              </w:numPr>
              <w:spacing w:before="200" w:after="200" w:line="240" w:lineRule="atLeast"/>
              <w:ind w:left="260" w:right="0" w:hanging="252"/>
              <w:jc w:val="lef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Google Search Console Training Certificate</w:t>
            </w:r>
          </w:p>
          <w:p>
            <w:pPr>
              <w:spacing w:line="40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heading"/>
              <w:spacing w:line="240" w:lineRule="atLeast"/>
              <w:rPr>
                <w:rStyle w:val="skn-mly7top-sectionleft-box"/>
                <w:rFonts w:ascii="Open Sans" w:eastAsia="Open Sans" w:hAnsi="Open Sans" w:cs="Open Sans"/>
                <w:b w:val="0"/>
                <w:bCs w:val="0"/>
                <w:color w:val="181818"/>
                <w:sz w:val="20"/>
                <w:szCs w:val="20"/>
              </w:rPr>
            </w:pPr>
            <w:r>
              <w:rPr>
                <w:rStyle w:val="skn-mly7sectiontitle"/>
                <w:b/>
                <w:bCs/>
                <w:caps/>
                <w:color w:val="181818"/>
              </w:rPr>
              <w:t>References</w:t>
            </w:r>
          </w:p>
          <w:p>
            <w:pPr>
              <w:spacing w:line="24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p>
            <w:pPr>
              <w:pStyle w:val="skn-mly7similar-secparagraph"/>
              <w:spacing w:before="80" w:line="240" w:lineRule="atLeast"/>
              <w:rPr>
                <w:rStyle w:val="skn-mly7top-sectionleft-box"/>
                <w:rFonts w:ascii="Open Sans" w:eastAsia="Open Sans" w:hAnsi="Open Sans" w:cs="Open Sans"/>
                <w:b w:val="0"/>
                <w:bCs w:val="0"/>
                <w:color w:val="181818"/>
                <w:sz w:val="20"/>
                <w:szCs w:val="20"/>
              </w:rPr>
            </w:pPr>
            <w:r>
              <w:rPr>
                <w:rStyle w:val="xsltstaticchange"/>
                <w:rFonts w:ascii="Open Sans" w:eastAsia="Open Sans" w:hAnsi="Open Sans" w:cs="Open Sans"/>
                <w:b w:val="0"/>
                <w:bCs w:val="0"/>
                <w:color w:val="181818"/>
                <w:sz w:val="20"/>
                <w:szCs w:val="20"/>
              </w:rPr>
              <w:t>References available upon request</w:t>
            </w:r>
          </w:p>
          <w:p>
            <w:pPr>
              <w:spacing w:after="0" w:line="160" w:lineRule="exact"/>
              <w:rPr>
                <w:rStyle w:val="skn-mly7top-sectionleft-box"/>
                <w:rFonts w:ascii="Open Sans" w:eastAsia="Open Sans" w:hAnsi="Open Sans" w:cs="Open Sans"/>
                <w:b w:val="0"/>
                <w:bCs w:val="0"/>
                <w:color w:val="181818"/>
                <w:sz w:val="20"/>
                <w:szCs w:val="20"/>
              </w:rPr>
            </w:pPr>
            <w:r>
              <w:rPr>
                <w:rStyle w:val="skn-mly7top-sectionleft-box"/>
                <w:rFonts w:ascii="Open Sans" w:eastAsia="Open Sans" w:hAnsi="Open Sans" w:cs="Open Sans"/>
                <w:b w:val="0"/>
                <w:bCs w:val="0"/>
                <w:color w:val="181818"/>
                <w:sz w:val="20"/>
                <w:szCs w:val="20"/>
              </w:rPr>
              <w:t> </w:t>
            </w:r>
          </w:p>
        </w:tc>
        <w:tc>
          <w:tcPr>
            <w:tcW w:w="240" w:type="dxa"/>
            <w:shd w:val="clear" w:color="auto" w:fill="D3E5E5"/>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240" w:type="dxa"/>
            <w:tcMar>
              <w:top w:w="480" w:type="dxa"/>
              <w:left w:w="0" w:type="dxa"/>
              <w:right w:w="0" w:type="dxa"/>
            </w:tcMar>
            <w:vAlign w:val="center"/>
            <w:hideMark/>
          </w:tcPr>
          <w:p>
            <w:pPr>
              <w:spacing w:after="0" w:line="240" w:lineRule="atLeast"/>
              <w:rPr>
                <w:rStyle w:val="skn-mly7top-sectionleft-box"/>
                <w:rFonts w:ascii="Open Sans" w:eastAsia="Open Sans" w:hAnsi="Open Sans" w:cs="Open Sans"/>
                <w:b w:val="0"/>
                <w:bCs w:val="0"/>
                <w:color w:val="181818"/>
                <w:sz w:val="2"/>
                <w:szCs w:val="2"/>
              </w:rPr>
            </w:pPr>
          </w:p>
        </w:tc>
        <w:tc>
          <w:tcPr>
            <w:tcW w:w="7360" w:type="dxa"/>
            <w:tcMar>
              <w:left w:w="0" w:type="dxa"/>
              <w:bottom w:w="480" w:type="dxa"/>
              <w:right w:w="0" w:type="dxa"/>
            </w:tcMar>
            <w:vAlign w:val="top"/>
            <w:hideMark/>
          </w:tcPr>
          <w:tbl>
            <w:tblPr>
              <w:tblStyle w:val="skn-mly7pict-table"/>
              <w:tblW w:w="0" w:type="auto"/>
              <w:tblCellSpacing w:w="0" w:type="dxa"/>
              <w:tblLayout w:type="fixed"/>
              <w:tblLook w:val="05E0"/>
            </w:tblPr>
            <w:tblGrid>
              <w:gridCol w:w="7360"/>
            </w:tblGrid>
            <w:tr>
              <w:tblPrEx>
                <w:tblW w:w="0" w:type="auto"/>
                <w:tblCellSpacing w:w="0" w:type="dxa"/>
                <w:tblLayout w:type="fixed"/>
                <w:tblLook w:val="05E0"/>
              </w:tblPrEx>
              <w:trPr>
                <w:tblCellSpacing w:w="0" w:type="dxa"/>
              </w:trPr>
              <w:tc>
                <w:tcPr>
                  <w:tcW w:w="7360" w:type="dxa"/>
                  <w:tcMar>
                    <w:left w:w="0" w:type="dxa"/>
                    <w:right w:w="0" w:type="dxa"/>
                  </w:tcMar>
                  <w:vAlign w:val="top"/>
                  <w:hideMark/>
                </w:tcPr>
                <w:p>
                  <w:pPr>
                    <w:pStyle w:val="skn-mly7txt-bold"/>
                    <w:spacing w:line="760" w:lineRule="atLeast"/>
                    <w:textAlignment w:val="top"/>
                    <w:rPr>
                      <w:rStyle w:val="skn-mly7top-sectionsectionnth-last-child1Character"/>
                      <w:rFonts w:ascii="Raleway" w:eastAsia="Raleway" w:hAnsi="Raleway" w:cs="Raleway"/>
                      <w:b/>
                      <w:bCs/>
                      <w:caps/>
                      <w:color w:val="217C7C"/>
                      <w:sz w:val="60"/>
                      <w:szCs w:val="60"/>
                    </w:rPr>
                  </w:pPr>
                  <w:r>
                    <w:rPr>
                      <w:rStyle w:val="fnam"/>
                      <w:rFonts w:ascii="Raleway" w:eastAsia="Raleway" w:hAnsi="Raleway" w:cs="Raleway"/>
                      <w:b/>
                      <w:bCs/>
                      <w:caps/>
                      <w:color w:val="217C7C"/>
                      <w:sz w:val="60"/>
                      <w:szCs w:val="60"/>
                    </w:rPr>
                    <w:t>Rohit</w:t>
                  </w:r>
                  <w:r>
                    <w:rPr>
                      <w:rStyle w:val="skn-mly7top-sectionsectionnth-last-child1Character"/>
                      <w:rFonts w:ascii="Raleway" w:eastAsia="Raleway" w:hAnsi="Raleway" w:cs="Raleway"/>
                      <w:b/>
                      <w:bCs/>
                      <w:caps/>
                      <w:color w:val="217C7C"/>
                      <w:sz w:val="60"/>
                      <w:szCs w:val="60"/>
                    </w:rPr>
                    <w:t xml:space="preserve"> </w:t>
                  </w:r>
                  <w:r>
                    <w:rPr>
                      <w:rStyle w:val="lnam"/>
                      <w:rFonts w:ascii="Raleway" w:eastAsia="Raleway" w:hAnsi="Raleway" w:cs="Raleway"/>
                      <w:b/>
                      <w:bCs/>
                      <w:caps/>
                      <w:color w:val="217C7C"/>
                      <w:sz w:val="60"/>
                      <w:szCs w:val="60"/>
                    </w:rPr>
                    <w:t>Malhotra</w:t>
                  </w:r>
                </w:p>
                <w:p>
                  <w:pPr>
                    <w:pStyle w:val="skn-mly7resume-title"/>
                    <w:rPr>
                      <w:rStyle w:val="skn-mly7top-sectionsectionnth-last-child1Character"/>
                      <w:rFonts w:ascii="Open Sans" w:eastAsia="Open Sans" w:hAnsi="Open Sans" w:cs="Open Sans"/>
                      <w:b/>
                      <w:bCs/>
                      <w:color w:val="181818"/>
                      <w:sz w:val="28"/>
                      <w:szCs w:val="28"/>
                    </w:rPr>
                  </w:pPr>
                  <w:r>
                    <w:rPr>
                      <w:rStyle w:val="skn-mly7top-sectionsectionnth-last-child1Character"/>
                      <w:rFonts w:ascii="Open Sans" w:eastAsia="Open Sans" w:hAnsi="Open Sans" w:cs="Open Sans"/>
                      <w:b/>
                      <w:bCs/>
                      <w:color w:val="181818"/>
                    </w:rPr>
                    <w:t>SEO Expert</w:t>
                  </w:r>
                </w:p>
                <w:p>
                  <w:pPr>
                    <w:pStyle w:val="skn-mly7top-sectionsectionnth-last-child1"/>
                    <w:spacing w:line="240" w:lineRule="atLeast"/>
                    <w:rPr>
                      <w:rStyle w:val="skn-mly7top-sectionsectionnth-last-child1Character"/>
                      <w:rFonts w:ascii="Open Sans" w:eastAsia="Open Sans" w:hAnsi="Open Sans" w:cs="Open Sans"/>
                      <w:b w:val="0"/>
                      <w:bCs w:val="0"/>
                      <w:color w:val="181818"/>
                      <w:sz w:val="20"/>
                      <w:szCs w:val="20"/>
                    </w:rPr>
                  </w:pPr>
                </w:p>
              </w:tc>
            </w:tr>
          </w:tbl>
          <w:p>
            <w:pPr>
              <w:spacing w:line="240" w:lineRule="atLeast"/>
              <w:rPr>
                <w:rStyle w:val="skn-mly7top-sectionright-box"/>
                <w:rFonts w:ascii="Open Sans" w:eastAsia="Open Sans" w:hAnsi="Open Sans" w:cs="Open Sans"/>
                <w:b w:val="0"/>
                <w:bCs w:val="0"/>
                <w:color w:val="181818"/>
                <w:sz w:val="20"/>
                <w:szCs w:val="20"/>
              </w:rPr>
            </w:pP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Experience</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SEO Executive</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WebGrow Digital Solutions</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Jul 2019</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Dec 2021</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Karnataka</w:t>
                  </w:r>
                </w:p>
              </w:tc>
            </w:tr>
          </w:tbl>
          <w:p>
            <w:pPr>
              <w:pStyle w:val="skn-mly7expr-seculli"/>
              <w:numPr>
                <w:ilvl w:val="0"/>
                <w:numId w:val="15"/>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Conducted keyword research to identify high-intent search terms aligned with business goals and user search behavior.</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Optimized website pages using meta tags, headings, internal linking, and structured content for improved rankings.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Performed technical SEO audits and coordinated with developers to fix crawl, index, and speed issues.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Monitored website performance using Google Analytics and Search Console to track traffic and ranking trends.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Implemented basic link building strategies through outreach, directory submissions, and content-based backlinks.</w:t>
            </w:r>
          </w:p>
          <w:p>
            <w:pPr>
              <w:pStyle w:val="skn-mly7expr-seculli"/>
              <w:numPr>
                <w:ilvl w:val="0"/>
                <w:numId w:val="15"/>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Collaborated with content writers to optimize blogs and landing pages for target keywords.</w:t>
            </w:r>
          </w:p>
          <w:p>
            <w:pPr>
              <w:pStyle w:val="skn-mly7ullinth-last-child1"/>
              <w:numPr>
                <w:ilvl w:val="0"/>
                <w:numId w:val="15"/>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Prepared monthly SEO performance reports highlighting improvements, issues, and next action plans.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txt-bold"/>
                    <w:spacing w:line="240" w:lineRule="atLeast"/>
                    <w:ind w:left="0" w:right="0"/>
                    <w:jc w:val="left"/>
                    <w:rPr>
                      <w:rStyle w:val="skn-mly7right-boxjob-positiondiv"/>
                      <w:rFonts w:ascii="Open Sans SemiBold" w:eastAsia="Open Sans SemiBold" w:hAnsi="Open Sans SemiBold" w:cs="Open Sans SemiBold"/>
                      <w:b/>
                      <w:bCs/>
                      <w:color w:val="181818"/>
                      <w:sz w:val="22"/>
                      <w:szCs w:val="22"/>
                    </w:rPr>
                  </w:pPr>
                  <w:r>
                    <w:rPr>
                      <w:rStyle w:val="skn-mly7right-boxjob-positiondiv"/>
                      <w:rFonts w:ascii="Open Sans SemiBold" w:eastAsia="Open Sans SemiBold" w:hAnsi="Open Sans SemiBold" w:cs="Open Sans SemiBold"/>
                      <w:b/>
                      <w:bCs/>
                      <w:color w:val="181818"/>
                      <w:sz w:val="22"/>
                      <w:szCs w:val="22"/>
                    </w:rPr>
                    <w:t>SEO Expert</w:t>
                  </w:r>
                </w:p>
                <w:p>
                  <w:pPr>
                    <w:pStyle w:val="skn-mly7disp-block"/>
                    <w:pBdr>
                      <w:top w:val="none" w:sz="0" w:space="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RankBoost Marketing Agency</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pBdr>
                      <w:bottom w:val="none" w:sz="0" w:space="2" w:color="auto"/>
                    </w:pBd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Jan 2022</w:t>
                  </w:r>
                  <w:r>
                    <w:rPr>
                      <w:rStyle w:val="skn-mly7right-boxjob-positiondiv"/>
                      <w:rFonts w:ascii="Open Sans" w:eastAsia="Open Sans" w:hAnsi="Open Sans" w:cs="Open Sans"/>
                      <w:b w:val="0"/>
                      <w:bCs w:val="0"/>
                      <w:color w:val="181818"/>
                      <w:sz w:val="20"/>
                      <w:szCs w:val="20"/>
                    </w:rPr>
                    <w:t xml:space="preserve"> – </w:t>
                  </w:r>
                  <w:r>
                    <w:rPr>
                      <w:rStyle w:val="skn-mly7right-boxjob-positiondiv"/>
                      <w:rFonts w:ascii="Open Sans" w:eastAsia="Open Sans" w:hAnsi="Open Sans" w:cs="Open Sans"/>
                      <w:b w:val="0"/>
                      <w:bCs w:val="0"/>
                      <w:color w:val="181818"/>
                      <w:sz w:val="20"/>
                      <w:szCs w:val="20"/>
                    </w:rPr>
                    <w:t>Present</w:t>
                  </w:r>
                </w:p>
                <w:p>
                  <w:pPr>
                    <w:spacing w:line="240" w:lineRule="atLeast"/>
                    <w:ind w:left="0" w:right="0"/>
                    <w:jc w:val="righ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Bengaluru</w:t>
                  </w:r>
                  <w:r>
                    <w:rPr>
                      <w:rStyle w:val="skn-mly7right-boxjob-positiondiv"/>
                      <w:rFonts w:ascii="Open Sans" w:eastAsia="Open Sans" w:hAnsi="Open Sans" w:cs="Open Sans"/>
                      <w:b w:val="0"/>
                      <w:bCs w:val="0"/>
                      <w:color w:val="181818"/>
                      <w:sz w:val="20"/>
                      <w:szCs w:val="20"/>
                    </w:rPr>
                    <w:t xml:space="preserve">, </w:t>
                  </w:r>
                  <w:r>
                    <w:rPr>
                      <w:rStyle w:val="skn-mly7right-boxjob-positiondiv"/>
                      <w:rFonts w:ascii="Open Sans" w:eastAsia="Open Sans" w:hAnsi="Open Sans" w:cs="Open Sans"/>
                      <w:b w:val="0"/>
                      <w:bCs w:val="0"/>
                      <w:color w:val="181818"/>
                      <w:sz w:val="20"/>
                      <w:szCs w:val="20"/>
                    </w:rPr>
                    <w:t>Karnataka</w:t>
                  </w:r>
                </w:p>
              </w:tc>
            </w:tr>
          </w:tbl>
          <w:p>
            <w:pPr>
              <w:pStyle w:val="skn-mly7expr-seculli"/>
              <w:numPr>
                <w:ilvl w:val="0"/>
                <w:numId w:val="16"/>
              </w:numPr>
              <w:pBdr>
                <w:left w:val="none" w:sz="0" w:space="3" w:color="auto"/>
              </w:pBdr>
              <w:spacing w:before="160"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Planned and executed SEO strategies for multiple client websites across service, ecommerce, and local business domains.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Led advanced keyword mapping and search intent analysis to improve organic visibility and conversion rates.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Managed technical SEO tasks including site structure improvements, schema implementation, and mobile optimization.</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Improved page speed and Core Web Vitals scores through optimization recommendations and testing.</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Reviewed and optimized existing content to align with latest Google algorithm updates.</w:t>
            </w:r>
          </w:p>
          <w:p>
            <w:pPr>
              <w:pStyle w:val="skn-mly7expr-seculli"/>
              <w:numPr>
                <w:ilvl w:val="0"/>
                <w:numId w:val="16"/>
              </w:numPr>
              <w:pBdr>
                <w:left w:val="none" w:sz="0" w:space="3" w:color="auto"/>
              </w:pBdr>
              <w:spacing w:after="8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Tracked competitor performance and identified ranking opportunities using SEO tools and analytics platforms.</w:t>
            </w:r>
          </w:p>
          <w:p>
            <w:pPr>
              <w:pStyle w:val="skn-mly7ullinth-last-child1"/>
              <w:numPr>
                <w:ilvl w:val="0"/>
                <w:numId w:val="16"/>
              </w:numPr>
              <w:pBdr>
                <w:left w:val="none" w:sz="0" w:space="3" w:color="auto"/>
              </w:pBdr>
              <w:spacing w:after="0" w:line="240" w:lineRule="atLeast"/>
              <w:ind w:left="38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5D5D5D"/>
                <w:sz w:val="20"/>
                <w:szCs w:val="20"/>
              </w:rPr>
              <w:t>Delivered detailed SEO reports to clients explaining performance, growth metrics, and optimization outcomes.</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Education</w:t>
            </w:r>
          </w:p>
          <w:p>
            <w:pPr>
              <w:spacing w:line="24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10th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St. Xavier's High School</w:t>
                  </w:r>
                </w:p>
              </w:tc>
              <w:tc>
                <w:tcPr>
                  <w:tcW w:w="200" w:type="dxa"/>
                  <w:tcMar>
                    <w:top w:w="0" w:type="dxa"/>
                    <w:left w:w="0" w:type="dxa"/>
                    <w:right w:w="0" w:type="dxa"/>
                  </w:tcMar>
                  <w:vAlign w:val="top"/>
                  <w:hideMark/>
                </w:tcPr>
                <w:p>
                  <w:pPr>
                    <w:pStyle w:val="skn-mly7right-boxparagraphfirstparagraphjobpaddingcellParagraph"/>
                    <w:spacing w:line="240" w:lineRule="atLeast"/>
                    <w:ind w:left="0" w:right="0"/>
                    <w:jc w:val="left"/>
                    <w:textAlignment w:val="top"/>
                    <w:rPr>
                      <w:rStyle w:val="skn-mly7right-boxparagraphfirstparagraphjobpaddingcell"/>
                      <w:rFonts w:ascii="Open Sans" w:eastAsia="Open Sans" w:hAnsi="Open Sans" w:cs="Open Sans"/>
                      <w:b w:val="0"/>
                      <w:bCs w:val="0"/>
                      <w:color w:val="181818"/>
                      <w:sz w:val="20"/>
                      <w:szCs w:val="20"/>
                    </w:rPr>
                  </w:pPr>
                  <w:r>
                    <w:rPr>
                      <w:rStyle w:val="skn-mly7right-boxparagraphfirstparagraphjobpaddingcell"/>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2010</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12th Standard</w:t>
                  </w:r>
                  <w:r>
                    <w:rPr>
                      <w:rStyle w:val="skn-mly7right-boxeducationjob-details"/>
                      <w:rFonts w:ascii="Open Sans SemiBold" w:eastAsia="Open Sans SemiBold" w:hAnsi="Open Sans SemiBold" w:cs="Open Sans SemiBold"/>
                      <w:b/>
                      <w:bCs/>
                      <w:color w:val="181818"/>
                      <w:sz w:val="22"/>
                      <w:szCs w:val="22"/>
                    </w:rPr>
                    <w:t xml:space="preserve"> </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St. Xavier's Junior College</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Mar 2012</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tbl>
            <w:tblPr>
              <w:tblStyle w:val="skn-mly7right-boxjob-position"/>
              <w:tblW w:w="0" w:type="auto"/>
              <w:tblCellSpacing w:w="0" w:type="dxa"/>
              <w:tblLayout w:type="fixed"/>
              <w:tblLook w:val="05E0"/>
            </w:tblPr>
            <w:tblGrid>
              <w:gridCol w:w="4400"/>
              <w:gridCol w:w="200"/>
              <w:gridCol w:w="2760"/>
            </w:tblGrid>
            <w:tr>
              <w:tblPrEx>
                <w:tblW w:w="0" w:type="auto"/>
                <w:tblCellSpacing w:w="0" w:type="dxa"/>
                <w:tblLayout w:type="fixed"/>
                <w:tblLook w:val="05E0"/>
              </w:tblPrEx>
              <w:trPr>
                <w:tblCellSpacing w:w="0" w:type="dxa"/>
              </w:trPr>
              <w:tc>
                <w:tcPr>
                  <w:tcW w:w="4400" w:type="dxa"/>
                  <w:tcMar>
                    <w:left w:w="0" w:type="dxa"/>
                    <w:right w:w="0" w:type="dxa"/>
                  </w:tcMar>
                  <w:vAlign w:val="top"/>
                  <w:hideMark/>
                </w:tcPr>
                <w:p>
                  <w:pPr>
                    <w:pStyle w:val="skn-mly7disp-block"/>
                    <w:spacing w:line="240" w:lineRule="atLeast"/>
                    <w:ind w:left="0" w:right="0"/>
                    <w:jc w:val="left"/>
                    <w:rPr>
                      <w:rStyle w:val="skn-mly7right-boxeducationjob-details"/>
                      <w:rFonts w:ascii="Open Sans SemiBold" w:eastAsia="Open Sans SemiBold" w:hAnsi="Open Sans SemiBold" w:cs="Open Sans SemiBold"/>
                      <w:b/>
                      <w:bCs/>
                      <w:color w:val="181818"/>
                      <w:sz w:val="22"/>
                      <w:szCs w:val="22"/>
                    </w:rPr>
                  </w:pPr>
                  <w:r>
                    <w:rPr>
                      <w:rStyle w:val="skn-mly7right-boxeducationjob-details"/>
                      <w:rFonts w:ascii="Open Sans SemiBold" w:eastAsia="Open Sans SemiBold" w:hAnsi="Open Sans SemiBold" w:cs="Open Sans SemiBold"/>
                      <w:b/>
                      <w:bCs/>
                      <w:color w:val="181818"/>
                      <w:sz w:val="22"/>
                      <w:szCs w:val="22"/>
                    </w:rPr>
                    <w:t>Bachelor of Business Administration (BBA)</w:t>
                  </w:r>
                  <w:r>
                    <w:rPr>
                      <w:rStyle w:val="skn-mly7right-boxeducationjob-details"/>
                      <w:rFonts w:ascii="Open Sans SemiBold" w:eastAsia="Open Sans SemiBold" w:hAnsi="Open Sans SemiBold" w:cs="Open Sans SemiBold"/>
                      <w:b/>
                      <w:bCs/>
                      <w:color w:val="181818"/>
                      <w:sz w:val="22"/>
                      <w:szCs w:val="22"/>
                    </w:rPr>
                    <w:t xml:space="preserve"> </w:t>
                  </w:r>
                  <w:r>
                    <w:rPr>
                      <w:rStyle w:val="xsltstaticchange"/>
                      <w:rFonts w:ascii="Open Sans SemiBold" w:eastAsia="Open Sans SemiBold" w:hAnsi="Open Sans SemiBold" w:cs="Open Sans SemiBold"/>
                      <w:b/>
                      <w:bCs/>
                      <w:color w:val="181818"/>
                      <w:sz w:val="22"/>
                      <w:szCs w:val="22"/>
                    </w:rPr>
                    <w:t>in</w:t>
                  </w:r>
                  <w:r>
                    <w:rPr>
                      <w:rStyle w:val="skn-mly7right-boxeducationjob-details"/>
                      <w:rFonts w:ascii="Open Sans SemiBold" w:eastAsia="Open Sans SemiBold" w:hAnsi="Open Sans SemiBold" w:cs="Open Sans SemiBold"/>
                      <w:b/>
                      <w:bCs/>
                      <w:color w:val="181818"/>
                      <w:sz w:val="22"/>
                      <w:szCs w:val="22"/>
                    </w:rPr>
                    <w:t xml:space="preserve"> </w:t>
                  </w:r>
                  <w:r>
                    <w:rPr>
                      <w:rStyle w:val="skn-mly7right-boxeducationjob-details"/>
                      <w:rFonts w:ascii="Open Sans SemiBold" w:eastAsia="Open Sans SemiBold" w:hAnsi="Open Sans SemiBold" w:cs="Open Sans SemiBold"/>
                      <w:b/>
                      <w:bCs/>
                      <w:color w:val="181818"/>
                      <w:sz w:val="22"/>
                      <w:szCs w:val="22"/>
                    </w:rPr>
                    <w:t>Marketing</w:t>
                  </w:r>
                </w:p>
                <w:p>
                  <w:pPr>
                    <w:pStyle w:val="skn-mly7disp-block"/>
                    <w:pBdr>
                      <w:top w:val="none" w:sz="0" w:space="2" w:color="auto"/>
                    </w:pBdr>
                    <w:spacing w:line="240" w:lineRule="atLeast"/>
                    <w:ind w:left="0" w:right="0"/>
                    <w:jc w:val="left"/>
                    <w:rPr>
                      <w:rStyle w:val="skn-mly7right-boxeducationjob-details"/>
                      <w:rFonts w:ascii="Open Sans" w:eastAsia="Open Sans" w:hAnsi="Open Sans" w:cs="Open Sans"/>
                      <w:b w:val="0"/>
                      <w:bCs w:val="0"/>
                      <w:color w:val="181818"/>
                      <w:sz w:val="20"/>
                      <w:szCs w:val="20"/>
                    </w:rPr>
                  </w:pPr>
                  <w:r>
                    <w:rPr>
                      <w:rStyle w:val="skn-mly7right-boxeducationjob-details"/>
                      <w:rFonts w:ascii="Open Sans" w:eastAsia="Open Sans" w:hAnsi="Open Sans" w:cs="Open Sans"/>
                      <w:b w:val="0"/>
                      <w:bCs w:val="0"/>
                      <w:color w:val="181818"/>
                      <w:sz w:val="20"/>
                      <w:szCs w:val="20"/>
                    </w:rPr>
                    <w:t>University of Mumbai</w:t>
                  </w:r>
                </w:p>
              </w:tc>
              <w:tc>
                <w:tcPr>
                  <w:tcW w:w="200" w:type="dxa"/>
                  <w:tcMar>
                    <w:top w:w="240" w:type="dxa"/>
                    <w:left w:w="0" w:type="dxa"/>
                    <w:right w:w="0" w:type="dxa"/>
                  </w:tcMar>
                  <w:vAlign w:val="top"/>
                  <w:hideMark/>
                </w:tcPr>
                <w:p>
                  <w:pPr>
                    <w:pStyle w:val="skn-mly7right-boxjob-positiondivParagraph"/>
                    <w:pBdr>
                      <w:top w:val="none" w:sz="0" w:space="12" w:color="auto"/>
                    </w:pBdr>
                    <w:spacing w:line="240" w:lineRule="atLeast"/>
                    <w:ind w:left="0" w:right="0"/>
                    <w:jc w:val="left"/>
                    <w:rPr>
                      <w:rStyle w:val="skn-mly7right-boxjob-positiondiv"/>
                      <w:rFonts w:ascii="Open Sans" w:eastAsia="Open Sans" w:hAnsi="Open Sans" w:cs="Open Sans"/>
                      <w:b w:val="0"/>
                      <w:bCs w:val="0"/>
                      <w:color w:val="181818"/>
                      <w:sz w:val="20"/>
                      <w:szCs w:val="20"/>
                    </w:rPr>
                  </w:pPr>
                  <w:r>
                    <w:rPr>
                      <w:rStyle w:val="skn-mly7right-boxjob-positiondiv"/>
                      <w:rFonts w:ascii="Open Sans" w:eastAsia="Open Sans" w:hAnsi="Open Sans" w:cs="Open Sans"/>
                      <w:b w:val="0"/>
                      <w:bCs w:val="0"/>
                      <w:color w:val="181818"/>
                      <w:sz w:val="20"/>
                      <w:szCs w:val="20"/>
                    </w:rPr>
                    <w:t> </w:t>
                  </w:r>
                </w:p>
              </w:tc>
              <w:tc>
                <w:tcPr>
                  <w:tcW w:w="2760" w:type="dxa"/>
                  <w:tcMar>
                    <w:left w:w="0" w:type="dxa"/>
                    <w:right w:w="0" w:type="dxa"/>
                  </w:tcMar>
                  <w:vAlign w:val="top"/>
                  <w:hideMark/>
                </w:tcPr>
                <w:p>
                  <w:pPr>
                    <w:pStyle w:val="skn-mly7disp-block"/>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Apr 2015</w:t>
                  </w:r>
                </w:p>
                <w:p>
                  <w:pPr>
                    <w:pStyle w:val="skn-mly7disp-block"/>
                    <w:pBdr>
                      <w:top w:val="none" w:sz="0" w:space="2" w:color="auto"/>
                    </w:pBdr>
                    <w:spacing w:line="240" w:lineRule="atLeast"/>
                    <w:ind w:left="0" w:right="0"/>
                    <w:jc w:val="right"/>
                    <w:rPr>
                      <w:rStyle w:val="skn-mly7right-boxeducationjob-date"/>
                      <w:rFonts w:ascii="Open Sans" w:eastAsia="Open Sans" w:hAnsi="Open Sans" w:cs="Open Sans"/>
                      <w:b w:val="0"/>
                      <w:bCs w:val="0"/>
                      <w:color w:val="181818"/>
                      <w:sz w:val="20"/>
                      <w:szCs w:val="20"/>
                    </w:rPr>
                  </w:pPr>
                  <w:r>
                    <w:rPr>
                      <w:rStyle w:val="skn-mly7right-boxeducationjob-date"/>
                      <w:rFonts w:ascii="Open Sans" w:eastAsia="Open Sans" w:hAnsi="Open Sans" w:cs="Open Sans"/>
                      <w:b w:val="0"/>
                      <w:bCs w:val="0"/>
                      <w:color w:val="181818"/>
                      <w:sz w:val="20"/>
                      <w:szCs w:val="20"/>
                    </w:rPr>
                    <w:t>Maharashtra</w:t>
                  </w:r>
                </w:p>
              </w:tc>
            </w:tr>
          </w:tbl>
          <w:p>
            <w:pPr>
              <w:pStyle w:val="skn-mly7top-sectionright-boxeducationparagraphempty-div"/>
              <w:spacing w:line="240" w:lineRule="atLeast"/>
              <w:rPr>
                <w:rStyle w:val="skn-mly7top-sectionright-box"/>
                <w:rFonts w:ascii="Open Sans" w:eastAsia="Open Sans" w:hAnsi="Open Sans" w:cs="Open Sans"/>
                <w:b w:val="0"/>
                <w:bCs w:val="0"/>
                <w:vanish/>
                <w:color w:val="181818"/>
                <w:sz w:val="20"/>
                <w:szCs w:val="20"/>
              </w:rPr>
            </w:pPr>
            <w:r>
              <w:rPr>
                <w:rStyle w:val="skn-mly7top-sectionright-box"/>
                <w:rFonts w:ascii="Open Sans" w:eastAsia="Open Sans" w:hAnsi="Open Sans" w:cs="Open Sans"/>
                <w:b w:val="0"/>
                <w:bCs w:val="0"/>
                <w:vanish/>
                <w:color w:val="181818"/>
                <w:sz w:val="20"/>
                <w:szCs w:val="20"/>
              </w:rPr>
              <w:t> </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Projects</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SEO optimization project for a local services website resulting in improved keyword rankings and organic traffic growth. Content-led SEO project focused on blog optimization and internal linking for an ecommerce website.</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Industry</w:t>
            </w:r>
          </w:p>
          <w:p>
            <w:pPr>
              <w:pStyle w:val="skn-mly7top-sectionright-boxsinglecolumn"/>
              <w:spacing w:line="240" w:lineRule="atLeast"/>
              <w:ind w:left="0"/>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Digital Marketing and Online Media</w:t>
            </w:r>
          </w:p>
          <w:p>
            <w:pPr>
              <w:spacing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r>
              <w:rPr>
                <w:rStyle w:val="skn-mly7sectiontitle"/>
                <w:b/>
                <w:bCs/>
                <w:caps/>
                <w:color w:val="181818"/>
              </w:rPr>
              <w:t>Accomplishments</w:t>
            </w:r>
          </w:p>
          <w:p>
            <w:pPr>
              <w:pStyle w:val="skn-mly7ulli"/>
              <w:numPr>
                <w:ilvl w:val="0"/>
                <w:numId w:val="17"/>
              </w:numPr>
              <w:spacing w:before="160"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Improved organic traffic by over 60% for a client website at RankBoost Marketing Agency.</w:t>
            </w:r>
          </w:p>
          <w:p>
            <w:pPr>
              <w:pStyle w:val="skn-mly7ulli"/>
              <w:numPr>
                <w:ilvl w:val="0"/>
                <w:numId w:val="17"/>
              </w:numPr>
              <w:spacing w:after="8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Achieved first-page rankings for competitive keywords for multiple client projects at RankBoost Marketing Agency.</w:t>
            </w:r>
          </w:p>
          <w:p>
            <w:pPr>
              <w:pStyle w:val="skn-mly7ullinth-last-child1"/>
              <w:numPr>
                <w:ilvl w:val="0"/>
                <w:numId w:val="17"/>
              </w:numPr>
              <w:pBdr>
                <w:left w:val="none" w:sz="0" w:space="3" w:color="auto"/>
              </w:pBdr>
              <w:spacing w:after="0" w:line="240" w:lineRule="atLeast"/>
              <w:ind w:left="140" w:right="0" w:hanging="252"/>
              <w:jc w:val="lef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Recognized at WebGrow Digital Solutions for consistent improvement in client SEO performance metrics.</w:t>
            </w:r>
          </w:p>
          <w:p>
            <w:pPr>
              <w:spacing w:after="0" w:line="400" w:lineRule="exact"/>
              <w:rPr>
                <w:rStyle w:val="skn-mly7top-sectionright-box"/>
                <w:rFonts w:ascii="Open Sans" w:eastAsia="Open Sans" w:hAnsi="Open Sans" w:cs="Open Sans"/>
                <w:b w:val="0"/>
                <w:bCs w:val="0"/>
                <w:color w:val="181818"/>
                <w:sz w:val="20"/>
                <w:szCs w:val="20"/>
              </w:rPr>
            </w:pPr>
            <w:r>
              <w:rPr>
                <w:rStyle w:val="skn-mly7top-sectionright-box"/>
                <w:rFonts w:ascii="Open Sans" w:eastAsia="Open Sans" w:hAnsi="Open Sans" w:cs="Open Sans"/>
                <w:b w:val="0"/>
                <w:bCs w:val="0"/>
                <w:color w:val="181818"/>
                <w:sz w:val="20"/>
                <w:szCs w:val="20"/>
              </w:rPr>
              <w:t> </w:t>
            </w:r>
          </w:p>
          <w:p>
            <w:pPr>
              <w:spacing w:line="240" w:lineRule="atLeast"/>
              <w:rPr>
                <w:rStyle w:val="skn-mly7top-sectionright-box"/>
                <w:rFonts w:ascii="Open Sans" w:eastAsia="Open Sans" w:hAnsi="Open Sans" w:cs="Open Sans"/>
                <w:b w:val="0"/>
                <w:bCs w:val="0"/>
                <w:color w:val="181818"/>
                <w:sz w:val="20"/>
                <w:szCs w:val="20"/>
              </w:rPr>
            </w:pPr>
          </w:p>
        </w:tc>
        <w:tc>
          <w:tcPr>
            <w:tcW w:w="480" w:type="dxa"/>
            <w:tcMar>
              <w:top w:w="480" w:type="dxa"/>
              <w:left w:w="0" w:type="dxa"/>
              <w:right w:w="0" w:type="dxa"/>
            </w:tcMar>
            <w:vAlign w:val="center"/>
            <w:hideMark/>
          </w:tcPr>
          <w:p>
            <w:pPr>
              <w:spacing w:line="240" w:lineRule="atLeast"/>
              <w:rPr>
                <w:rStyle w:val="skn-mly7top-sectionright-box"/>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147F933-A15D-4634-A151-C52074850161}"/>
    <w:embedBold r:id="rId2" w:fontKey="{B710F24B-4151-4B9A-BBD1-810E5C8A935A}"/>
  </w:font>
  <w:font w:name="Raleway">
    <w:charset w:val="00"/>
    <w:family w:val="auto"/>
    <w:pitch w:val="default"/>
    <w:embedRegular r:id="rId3" w:fontKey="{EBEAACAB-41CF-4079-AB63-017D2AEB71BA}"/>
    <w:embedBold r:id="rId4" w:fontKey="{0DCC8778-52CA-4A37-980B-70C54FDE932A}"/>
  </w:font>
  <w:font w:name="Open Sans SemiBold">
    <w:charset w:val="00"/>
    <w:family w:val="auto"/>
    <w:pitch w:val="default"/>
    <w:embedRegular r:id="rId5" w:fontKey="{8718987E-83B8-487A-96FE-E08ECE88238B}"/>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a6cbcb" stroked="f">
          <v:path strokeok="f"/>
        </v:rect>
      </w:pict>
    </w:r>
    <w:r>
      <w:rPr>
        <w:rStyle w:val="skn-mly7top-sectionright-box"/>
        <w:rFonts w:ascii="Open Sans" w:eastAsia="Open Sans" w:hAnsi="Open Sans" w:cs="Open Sans"/>
        <w:b w:val="0"/>
        <w:bCs w:val="0"/>
        <w:color w:val="181818"/>
        <w:sz w:val="20"/>
        <w:szCs w:val="20"/>
      </w:rPr>
      <w:drawing>
        <wp:anchor simplePos="0" relativeHeight="251659264" behindDoc="1" locked="0" layoutInCell="1" allowOverlap="1">
          <wp:simplePos x="0" y="0"/>
          <wp:positionH relativeFrom="column">
            <wp:posOffset>2641600</wp:posOffset>
          </wp:positionH>
          <wp:positionV relativeFrom="paragraph">
            <wp:posOffset>8242300</wp:posOffset>
          </wp:positionV>
          <wp:extent cx="5118735" cy="181774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1"/>
                  <a:stretch>
                    <a:fillRect/>
                  </a:stretch>
                </pic:blipFill>
                <pic:spPr>
                  <a:xfrm>
                    <a:off x="0" y="0"/>
                    <a:ext cx="5118735" cy="1817749"/>
                  </a:xfrm>
                  <a:prstGeom prst="rect">
                    <a:avLst/>
                  </a:prstGeom>
                </pic:spPr>
              </pic:pic>
            </a:graphicData>
          </a:graphic>
        </wp:anchor>
      </w:drawing>
    </w:r>
    <w:r>
      <w:rPr>
        <w:rStyle w:val="skn-mly7top-sectionright-box"/>
        <w:rFonts w:ascii="Open Sans" w:eastAsia="Open Sans" w:hAnsi="Open Sans" w:cs="Open Sans"/>
        <w:b w:val="0"/>
        <w:bCs w:val="0"/>
        <w:color w:val="181818"/>
        <w:sz w:val="20"/>
        <w:szCs w:val="20"/>
      </w:rPr>
      <w:drawing>
        <wp:anchor simplePos="0" relativeHeight="251660288" behindDoc="1" locked="0" layoutInCell="1" allowOverlap="1">
          <wp:simplePos x="0" y="0"/>
          <wp:positionH relativeFrom="column">
            <wp:posOffset>2641600</wp:posOffset>
          </wp:positionH>
          <wp:positionV relativeFrom="paragraph">
            <wp:posOffset>0</wp:posOffset>
          </wp:positionV>
          <wp:extent cx="5118735" cy="2664884"/>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2"/>
                  <a:stretch>
                    <a:fillRect/>
                  </a:stretch>
                </pic:blipFill>
                <pic:spPr>
                  <a:xfrm>
                    <a:off x="0" y="0"/>
                    <a:ext cx="5118735" cy="2664884"/>
                  </a:xfrm>
                  <a:prstGeom prst="rect">
                    <a:avLst/>
                  </a:prstGeom>
                </pic:spPr>
              </pic:pic>
            </a:graphicData>
          </a:graphic>
        </wp:anchor>
      </w:drawing>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5D5D5D"/>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7pagesize">
    <w:name w:val="skn-mly7_pagesize"/>
    <w:basedOn w:val="Normal"/>
  </w:style>
  <w:style w:type="character" w:customStyle="1" w:styleId="skn-mly7top-sectionleftboxleftpaddingcell">
    <w:name w:val="skn-mly7_top-section_leftboxleftpaddingcell"/>
    <w:basedOn w:val="DefaultParagraphFont"/>
  </w:style>
  <w:style w:type="character" w:customStyle="1" w:styleId="skn-mly7top-sectionleft-box">
    <w:name w:val="skn-mly7_top-section_left-box"/>
    <w:basedOn w:val="DefaultParagraphFont"/>
  </w:style>
  <w:style w:type="paragraph" w:customStyle="1" w:styleId="skn-mly7top-sectionleft-boxsectioncntc-sec">
    <w:name w:val="skn-mly7_top-section_left-box_section_cntc-sec"/>
    <w:basedOn w:val="Normal"/>
    <w:pPr>
      <w:pBdr>
        <w:top w:val="none" w:sz="0" w:space="24" w:color="auto"/>
      </w:pBdr>
    </w:pPr>
  </w:style>
  <w:style w:type="paragraph" w:customStyle="1" w:styleId="skn-mly7address">
    <w:name w:val="skn-mly7_address"/>
    <w:basedOn w:val="Normal"/>
  </w:style>
  <w:style w:type="character" w:customStyle="1" w:styleId="skn-mly7cntc-secaddressicon-rowdiv">
    <w:name w:val="skn-mly7_cntc-sec_address_icon-row &gt; div"/>
    <w:basedOn w:val="DefaultParagraphFont"/>
  </w:style>
  <w:style w:type="table" w:customStyle="1" w:styleId="skn-mly7cntc-secaddressicon-row">
    <w:name w:val="skn-mly7_cntc-sec_address_icon-row"/>
    <w:basedOn w:val="TableNormal"/>
    <w:tblPr/>
  </w:style>
  <w:style w:type="paragraph" w:customStyle="1" w:styleId="skn-mly7section">
    <w:name w:val="skn-mly7_section"/>
    <w:basedOn w:val="Normal"/>
  </w:style>
  <w:style w:type="character" w:customStyle="1" w:styleId="skn-mly7sectiontitle">
    <w:name w:val="skn-mly7_sectiontitle"/>
    <w:basedOn w:val="DefaultParagraphFont"/>
    <w:rPr>
      <w:rFonts w:ascii="Raleway" w:eastAsia="Raleway" w:hAnsi="Raleway" w:cs="Raleway"/>
      <w:b/>
      <w:bCs/>
      <w:caps/>
      <w:spacing w:val="6"/>
      <w:sz w:val="24"/>
      <w:szCs w:val="24"/>
    </w:rPr>
  </w:style>
  <w:style w:type="paragraph" w:customStyle="1" w:styleId="skn-mly7sklisecheading">
    <w:name w:val="skn-mly7_skli_sec_heading"/>
    <w:basedOn w:val="Normal"/>
  </w:style>
  <w:style w:type="character" w:customStyle="1" w:styleId="skn-mly7sklisecparagraphfirstparagraph">
    <w:name w:val="skn-mly7_skli_sec_paragraph_firstparagraph"/>
    <w:basedOn w:val="DefaultParagraphFont"/>
  </w:style>
  <w:style w:type="paragraph" w:customStyle="1" w:styleId="skn-mly7ullinth-last-child1">
    <w:name w:val="skn-mly7_ul_li_nth-last-child(1)"/>
    <w:basedOn w:val="Normal"/>
  </w:style>
  <w:style w:type="character" w:customStyle="1" w:styleId="skn-mly7sklisecdivparagraph">
    <w:name w:val="skn-mly7_skli_sec_div_paragraph"/>
    <w:basedOn w:val="DefaultParagraphFont"/>
  </w:style>
  <w:style w:type="paragraph" w:customStyle="1" w:styleId="skn-mly7similar-secheading">
    <w:name w:val="skn-mly7_similar-sec_heading"/>
    <w:basedOn w:val="Normal"/>
  </w:style>
  <w:style w:type="paragraph" w:customStyle="1" w:styleId="skn-mly7similar-secparagraph">
    <w:name w:val="skn-mly7_similar-sec_paragraph"/>
    <w:basedOn w:val="Normal"/>
  </w:style>
  <w:style w:type="paragraph" w:customStyle="1" w:styleId="skn-mly7top-sectionsectionnth-last-child1">
    <w:name w:val="skn-mly7_top-section_section_nth-last-child(1)"/>
    <w:basedOn w:val="Normal"/>
  </w:style>
  <w:style w:type="character" w:customStyle="1" w:styleId="xsltstaticchange">
    <w:name w:val="xslt_static_change"/>
    <w:basedOn w:val="DefaultParagraphFont"/>
  </w:style>
  <w:style w:type="character" w:customStyle="1" w:styleId="skn-mly7top-sectionleftboxrightpaddingcell">
    <w:name w:val="skn-mly7_top-section_leftboxrightpaddingcell"/>
    <w:basedOn w:val="DefaultParagraphFont"/>
  </w:style>
  <w:style w:type="character" w:customStyle="1" w:styleId="skn-mly7top-sectionrightboxleftpaddingcell">
    <w:name w:val="skn-mly7_top-section_rightboxleftpaddingcell"/>
    <w:basedOn w:val="DefaultParagraphFont"/>
  </w:style>
  <w:style w:type="character" w:customStyle="1" w:styleId="skn-mly7top-sectionright-box">
    <w:name w:val="skn-mly7_top-section_right-box"/>
    <w:basedOn w:val="DefaultParagraphFont"/>
  </w:style>
  <w:style w:type="character" w:customStyle="1" w:styleId="skn-mly7top-sectionsectionnth-last-child1Character">
    <w:name w:val="skn-mly7_top-section_section_nth-last-child(1) Character"/>
    <w:basedOn w:val="DefaultParagraphFont"/>
  </w:style>
  <w:style w:type="paragraph" w:customStyle="1" w:styleId="skn-mly7txt-bold">
    <w:name w:val="skn-mly7_txt-bold"/>
    <w:basedOn w:val="Normal"/>
    <w:rPr>
      <w:b/>
      <w:bCs/>
    </w:rPr>
  </w:style>
  <w:style w:type="character" w:customStyle="1" w:styleId="fnam">
    <w:name w:val="fnam"/>
    <w:basedOn w:val="DefaultParagraphFont"/>
  </w:style>
  <w:style w:type="character" w:customStyle="1" w:styleId="lnam">
    <w:name w:val="lnam"/>
    <w:basedOn w:val="DefaultParagraphFont"/>
  </w:style>
  <w:style w:type="paragraph" w:customStyle="1" w:styleId="skn-mly7resume-title">
    <w:name w:val="skn-mly7_resume-title"/>
    <w:basedOn w:val="Normal"/>
    <w:pPr>
      <w:spacing w:line="320" w:lineRule="atLeast"/>
    </w:pPr>
    <w:rPr>
      <w:b/>
      <w:bCs/>
      <w:sz w:val="28"/>
      <w:szCs w:val="28"/>
    </w:rPr>
  </w:style>
  <w:style w:type="table" w:customStyle="1" w:styleId="skn-mly7pict-table">
    <w:name w:val="skn-mly7_pict-table"/>
    <w:basedOn w:val="TableNormal"/>
    <w:tblPr/>
  </w:style>
  <w:style w:type="paragraph" w:customStyle="1" w:styleId="skn-mly7top-pattern">
    <w:name w:val="skn-mly7_top-pattern"/>
    <w:basedOn w:val="Normal"/>
  </w:style>
  <w:style w:type="paragraph" w:customStyle="1" w:styleId="skn-mly7top-sectionright-boxsinglecolumn">
    <w:name w:val="skn-mly7_top-section_right-box_singlecolumn"/>
    <w:basedOn w:val="Normal"/>
  </w:style>
  <w:style w:type="character" w:customStyle="1" w:styleId="skn-mly7right-boxjob-positiondiv">
    <w:name w:val="skn-mly7_right-box_job-position &gt; div"/>
    <w:basedOn w:val="DefaultParagraphFont"/>
  </w:style>
  <w:style w:type="paragraph" w:customStyle="1" w:styleId="skn-mly7disp-block">
    <w:name w:val="skn-mly7_disp-block"/>
    <w:basedOn w:val="Normal"/>
  </w:style>
  <w:style w:type="character" w:customStyle="1" w:styleId="skn-mly7right-boxparagraphfirstparagraphjobpaddingcell">
    <w:name w:val="skn-mly7_right-box_paragraph_firstparagraph_jobpaddingcell"/>
    <w:basedOn w:val="DefaultParagraphFont"/>
  </w:style>
  <w:style w:type="paragraph" w:customStyle="1" w:styleId="skn-mly7right-boxparagraphfirstparagraphjobpaddingcellParagraph">
    <w:name w:val="skn-mly7_right-box_paragraph_firstparagraph_jobpaddingcell Paragraph"/>
    <w:basedOn w:val="Normal"/>
    <w:pPr>
      <w:pBdr>
        <w:top w:val="none" w:sz="0" w:space="0" w:color="auto"/>
      </w:pBdr>
    </w:pPr>
  </w:style>
  <w:style w:type="table" w:customStyle="1" w:styleId="skn-mly7right-boxjob-position">
    <w:name w:val="skn-mly7_right-box_job-position"/>
    <w:basedOn w:val="TableNormal"/>
    <w:tblPr/>
  </w:style>
  <w:style w:type="paragraph" w:customStyle="1" w:styleId="skn-mly7expr-seculli">
    <w:name w:val="skn-mly7_expr-sec_ul_li"/>
    <w:basedOn w:val="Normal"/>
  </w:style>
  <w:style w:type="character" w:customStyle="1" w:styleId="skn-mly7expr-seculliCharacter">
    <w:name w:val="skn-mly7_expr-sec_ul_li Character"/>
    <w:basedOn w:val="DefaultParagraphFont"/>
  </w:style>
  <w:style w:type="character" w:customStyle="1" w:styleId="skn-mly7ullinth-last-child1Character">
    <w:name w:val="skn-mly7_ul_li_nth-last-child(1) Character"/>
    <w:basedOn w:val="DefaultParagraphFont"/>
  </w:style>
  <w:style w:type="paragraph" w:customStyle="1" w:styleId="skn-mly7right-boxjob-positiondivParagraph">
    <w:name w:val="skn-mly7_right-box_job-position &gt; div Paragraph"/>
    <w:basedOn w:val="Normal"/>
    <w:pPr>
      <w:textAlignment w:val="top"/>
    </w:pPr>
  </w:style>
  <w:style w:type="character" w:customStyle="1" w:styleId="skn-mly7right-boxeducationjob-details">
    <w:name w:val="skn-mly7_right-box_education_job-details"/>
    <w:basedOn w:val="DefaultParagraphFont"/>
  </w:style>
  <w:style w:type="character" w:customStyle="1" w:styleId="skn-mly7right-boxeducationjob-date">
    <w:name w:val="skn-mly7_right-box_education_job-date"/>
    <w:basedOn w:val="DefaultParagraphFont"/>
  </w:style>
  <w:style w:type="character" w:customStyle="1" w:styleId="jobdates">
    <w:name w:val="jobdates"/>
    <w:basedOn w:val="DefaultParagraphFont"/>
  </w:style>
  <w:style w:type="paragraph" w:customStyle="1" w:styleId="skn-mly7top-sectionright-boxeducationparagraphempty-div">
    <w:name w:val="skn-mly7_top-section_right-box_education_paragraphempty-div"/>
    <w:basedOn w:val="Normal"/>
    <w:rPr>
      <w:vanish/>
    </w:rPr>
  </w:style>
  <w:style w:type="paragraph" w:customStyle="1" w:styleId="skn-mly7top-sectionright-boxsectionnth-last-child2">
    <w:name w:val="skn-mly7_top-section_right-box &gt; section_nth-last-child(2)"/>
    <w:basedOn w:val="Normal"/>
  </w:style>
  <w:style w:type="paragraph" w:customStyle="1" w:styleId="skn-mly7ulli">
    <w:name w:val="skn-mly7_ul_li"/>
    <w:basedOn w:val="Normal"/>
    <w:pPr>
      <w:pBdr>
        <w:left w:val="none" w:sz="0" w:space="3" w:color="auto"/>
      </w:pBdr>
    </w:pPr>
  </w:style>
  <w:style w:type="paragraph" w:customStyle="1" w:styleId="skn-mly7foot-pattern">
    <w:name w:val="skn-mly7_foot-pattern"/>
    <w:basedOn w:val="Normal"/>
  </w:style>
  <w:style w:type="character" w:customStyle="1" w:styleId="skn-mly7top-sectionrightboxrightpaddingcell">
    <w:name w:val="skn-mly7_top-section_rightboxrightpaddingcell"/>
    <w:basedOn w:val="DefaultParagraphFont"/>
  </w:style>
  <w:style w:type="table" w:customStyle="1" w:styleId="skn-mly7top-section">
    <w:name w:val="skn-mly7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 Id="rId2"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