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8top-section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320"/>
        <w:gridCol w:w="792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5120"/>
          <w:tblCellSpacing w:w="0" w:type="dxa"/>
        </w:trPr>
        <w:tc>
          <w:tcPr>
            <w:tcW w:w="4320" w:type="dxa"/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shd w:val="clear" w:color="auto" w:fill="F9F9F9"/>
              <w:spacing w:line="1780" w:lineRule="exact"/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  <w:r>
                    <w:pict>
                      <v:rect id="_x0000_s1025" style="width:3in;height:20pt;margin-top:0;margin-left:0;mso-position-horizontal-relative:page;mso-position-vertical-relative:page;position:absolute;z-index:-251658240" o:allowincell="f" fillcolor="#f9f9f9" stroked="f">
                        <v:path strokeok="f"/>
                      </v:rect>
                    </w:pic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exact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7851A9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7851A9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Rohit</w:t>
                  </w: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7851A9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7851A9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Kulkarni</w:t>
                  </w:r>
                </w:p>
                <w:p>
                  <w:pPr>
                    <w:pStyle w:val="skn-mlo8resumetitle"/>
                    <w:pBdr>
                      <w:top w:val="none" w:sz="0" w:space="6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b/>
                      <w:bCs/>
                      <w:caps/>
                      <w:color w:val="7851A9"/>
                      <w:spacing w:val="19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</w:rPr>
                    <w:t>SAP Business Analyst</w:t>
                  </w: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olorTableCellParagraph"/>
                    <w:spacing w:line="260" w:lineRule="atLeast"/>
                    <w:ind w:left="0" w:right="0"/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500" w:lineRule="exact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section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40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7851A9"/>
                      <w:spacing w:val="1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7851A9"/>
                      <w:bdr w:val="none" w:sz="0" w:space="0" w:color="auto"/>
                      <w:vertAlign w:val="baseline"/>
                    </w:rPr>
                    <w:t>Contact</w:t>
                  </w: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1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01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19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88840"/>
                              <wp:docPr id="100003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8884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rohitkulkarni@example.com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01475" cy="126914"/>
                              <wp:docPr id="100005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1475" cy="1269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Mumbai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Maharashtra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400069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nth-last-child1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07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22 August 1988</w:t>
                        </w:r>
                      </w:p>
                    </w:tc>
                  </w:tr>
                </w:tbl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ntc-seccolorTableanyParagraph"/>
                    <w:spacing w:line="260" w:lineRule="atLeast"/>
                    <w:ind w:left="0" w:right="0"/>
                    <w:textAlignment w:val="top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pStyle w:val="skn-mlo8sectiontitle"/>
              <w:pBdr>
                <w:top w:val="none" w:sz="0" w:space="0" w:color="auto"/>
                <w:left w:val="none" w:sz="0" w:space="17" w:color="auto"/>
                <w:bottom w:val="none" w:sz="0" w:space="0" w:color="auto"/>
                <w:right w:val="none" w:sz="0" w:space="17" w:color="auto"/>
              </w:pBdr>
              <w:spacing w:before="480" w:after="240"/>
              <w:ind w:left="340" w:right="340"/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7851A9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7851A9"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SAP MM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SAP SD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SAP FICO Integration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Business Requirement Analysis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Functional Specification Documentation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Gap Analysis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Process Mapping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SAP Configuration Support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UAT Planning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UAT Execution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Data Migration Validation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ERP Implementation Lifecycle</w:t>
            </w:r>
          </w:p>
          <w:p>
            <w:pPr>
              <w:pStyle w:val="skn-mlo8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kn-mlo8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920" w:type="dxa"/>
            <w:tcMar>
              <w:top w:w="340" w:type="dxa"/>
              <w:left w:w="500" w:type="dxa"/>
              <w:bottom w:w="340" w:type="dxa"/>
              <w:right w:w="34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20" w:lineRule="exac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7851A9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7851A9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Experienced SAP Business Analyst with a strong background in business requirement analysis and functional specification documentation. Proven expertise in SAP MM, SD, and FICO integration, along with a track record of successful ERP implementation and stakeholder management. Ready to leverage skills and experience to contribute to a new team as a SAP Business Analyst.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7851A9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7851A9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skn-mlo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July 2019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Present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7851A9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7851A9"/>
                <w:sz w:val="20"/>
                <w:szCs w:val="20"/>
                <w:bdr w:val="none" w:sz="0" w:space="0" w:color="auto"/>
                <w:vertAlign w:val="baseline"/>
              </w:rPr>
              <w:t>Senior SAP Business Analyst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Tata Consultancy Services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Mumbai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2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Collected business requirements and prepared functional specifications for SAP MM and SD modules.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Coordinated with SAP functional consultants to support configuration and enhancement activities.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Performed gap analysis and recommended process improvements aligned with standard SAP practices.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UAT cycles by preparing test scenarios and validating business user test results.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Worked with cross functional teams to ensure smooth SAP rollout and post go-live stabilization.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Assisted business users with SAP issue resolution and continuous process optimization initiatives.</w:t>
            </w:r>
          </w:p>
          <w:p>
            <w:pPr>
              <w:pStyle w:val="skn-mlo8disp-block"/>
              <w:pBdr>
                <w:top w:val="none" w:sz="0" w:space="1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January 2015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June 2019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7851A9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7851A9"/>
                <w:sz w:val="20"/>
                <w:szCs w:val="20"/>
                <w:bdr w:val="none" w:sz="0" w:space="0" w:color="auto"/>
                <w:vertAlign w:val="baseline"/>
              </w:rPr>
              <w:t>SAP Business Analyst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Larsen &amp; Toubro Infotech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Pune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3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Analyzed business processes and mapped them to SAP solutions across procurement and sales functions.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SAP implementation projects from blueprinting to final deployment stages.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Prepared detailed functional documents and coordinated closely with ABAP technical teams.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data migration activities and validated master data and transaction data accuracy.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Conducted SAP end user training sessions and created user manuals.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Ensured SAP solutions complied with internal controls and audit requirements.</w:t>
            </w:r>
          </w:p>
          <w:p>
            <w:pPr>
              <w:pStyle w:val="skn-mlo8disp-block"/>
              <w:pBdr>
                <w:top w:val="none" w:sz="0" w:space="1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January 2014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March 2014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7851A9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7851A9"/>
                <w:sz w:val="20"/>
                <w:szCs w:val="20"/>
                <w:bdr w:val="none" w:sz="0" w:space="0" w:color="auto"/>
                <w:vertAlign w:val="baseline"/>
              </w:rPr>
              <w:t>ERP Documentation Volunteer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Skill Development Trust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Mumbai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4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Assisted in documenting basic ERP workflows and reporting processes for nonprofit operations.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7851A9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7851A9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lrg-font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May 2009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Bachelor of Commerce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in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Accounting and Finance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University of Mumbai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lrg-font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March 2006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Higher Secondary Certificate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in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Commerce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Ruparel College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lrg-font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March 2004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Secondary School Certificate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IES High School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7851A9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7851A9"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p"/>
              <w:numPr>
                <w:ilvl w:val="0"/>
                <w:numId w:val="5"/>
              </w:numPr>
              <w:spacing w:before="60" w:after="14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SAP Certified Application Associate – SAP S/4HANA</w:t>
            </w:r>
          </w:p>
          <w:p>
            <w:pPr>
              <w:pStyle w:val="p"/>
              <w:numPr>
                <w:ilvl w:val="0"/>
                <w:numId w:val="5"/>
              </w:numPr>
              <w:spacing w:before="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ITIL Foundation Certification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7851A9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7851A9"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skn-mlo8top-section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SAP S/4HANA Migration Project, Supported business process analysis, functional testing, and data validation during ECC to S/4HANA migration. Procure-to-Pay Optimization Project, Improved procurement workflows and vendor management using SAP MM configuration and reporting.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7851A9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7851A9"/>
                <w:bdr w:val="none" w:sz="0" w:space="0" w:color="auto"/>
                <w:vertAlign w:val="baseline"/>
              </w:rPr>
              <w:t>Accomplishments</w:t>
            </w:r>
          </w:p>
          <w:p>
            <w:pPr>
              <w:pStyle w:val="skn-mlo8ulli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0" w:line="260" w:lineRule="atLeast"/>
              <w:ind w:left="560" w:right="0" w:hanging="372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Successfully supported multiple SAP implementations across manufacturing and service industries.</w:t>
            </w:r>
          </w:p>
          <w:p>
            <w:pPr>
              <w:pStyle w:val="skn-mlo8ulli"/>
              <w:numPr>
                <w:ilvl w:val="0"/>
                <w:numId w:val="6"/>
              </w:numPr>
              <w:spacing w:after="0" w:line="260" w:lineRule="atLeast"/>
              <w:ind w:left="560" w:right="0" w:hanging="372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Reduced business process gaps by improving requirement clarity and functional documentation quality.</w:t>
            </w:r>
          </w:p>
          <w:p>
            <w:pPr>
              <w:pStyle w:val="skn-mlo8ulli"/>
              <w:numPr>
                <w:ilvl w:val="0"/>
                <w:numId w:val="6"/>
              </w:numPr>
              <w:spacing w:after="0" w:line="260" w:lineRule="atLeast"/>
              <w:ind w:left="560" w:right="0" w:hanging="372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Appreciated for strong coordination between business teams and SAP implementation partners.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7851A9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7851A9"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skn-mlo8top-sectionright-boxsectionparagraph"/>
              <w:pBdr>
                <w:bottom w:val="none" w:sz="0" w:space="14" w:color="auto"/>
              </w:pBdr>
              <w:spacing w:before="0" w:line="260" w:lineRule="atLeast"/>
              <w:ind w:left="0" w:right="0"/>
              <w:textAlignment w:val="top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References available upon request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headerReference w:type="default" r:id="rId8"/>
      <w:footerReference w:type="default" r:id="rId9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6362A2E1-560E-4071-893F-7E814FE287FD}"/>
    <w:embedBold r:id="rId2" w:fontKey="{3D292FA2-EF83-4435-826D-1AB8E75D65A2}"/>
  </w:font>
  <w:font w:name="Roboto">
    <w:charset w:val="00"/>
    <w:family w:val="auto"/>
    <w:pitch w:val="default"/>
    <w:sig w:usb0="00000000" w:usb1="00000000" w:usb2="00000000" w:usb3="00000000" w:csb0="00000001" w:csb1="00000000"/>
    <w:embedRegular r:id="rId3" w:fontKey="{49E4AEB5-4A52-410F-B762-43573CB4DCC3}"/>
    <w:embedBold r:id="rId4" w:fontKey="{D3106440-160A-4D3F-ABA9-56F74F9EC9C4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3in;height:1000pt;margin-top:0;margin-left:0;mso-position-horizontal-relative:page;mso-position-vertical-relative:page;position:absolute;z-index:-251658240" o:allowincell="f" fillcolor="#f9f9f9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7851A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7851A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7851A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7851A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7851A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7851A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8pagesize">
    <w:name w:val="skn-mlo8_pagesize"/>
    <w:basedOn w:val="Normal"/>
  </w:style>
  <w:style w:type="character" w:customStyle="1" w:styleId="skn-mlo8left-box">
    <w:name w:val="skn-mlo8_left-box"/>
    <w:basedOn w:val="DefaultParagraphFont"/>
  </w:style>
  <w:style w:type="paragraph" w:customStyle="1" w:styleId="skn-mlo8top-sectionleft-boxsectionnth-child1">
    <w:name w:val="skn-mlo8_top-section_left-box_section_nth-child(1)"/>
    <w:basedOn w:val="Normal"/>
  </w:style>
  <w:style w:type="character" w:customStyle="1" w:styleId="colorTableCell">
    <w:name w:val="colorTableCell"/>
    <w:basedOn w:val="DefaultParagraphFont"/>
  </w:style>
  <w:style w:type="character" w:customStyle="1" w:styleId="skn-mlo8firstparagraph">
    <w:name w:val="skn-mlo8_firstparagraph"/>
    <w:basedOn w:val="DefaultParagraphFont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mlo8name">
    <w:name w:val="skn-mlo8_name"/>
    <w:basedOn w:val="Normal"/>
    <w:pPr>
      <w:pBdr>
        <w:top w:val="none" w:sz="0" w:space="0" w:color="auto"/>
      </w:pBdr>
      <w:spacing w:line="640" w:lineRule="atLeast"/>
      <w:jc w:val="left"/>
    </w:pPr>
    <w:rPr>
      <w:rFonts w:ascii="Roboto" w:eastAsia="Roboto" w:hAnsi="Roboto" w:cs="Roboto"/>
      <w:b/>
      <w:bCs/>
      <w:color w:val="7851A9"/>
      <w:spacing w:val="56"/>
      <w:sz w:val="56"/>
      <w:szCs w:val="56"/>
    </w:rPr>
  </w:style>
  <w:style w:type="paragraph" w:customStyle="1" w:styleId="skn-mlo8namespan">
    <w:name w:val="skn-mlo8_name &gt; span"/>
    <w:basedOn w:val="Normal"/>
  </w:style>
  <w:style w:type="paragraph" w:customStyle="1" w:styleId="skn-mlo8resumetitle">
    <w:name w:val="skn-mlo8_resumetitle"/>
    <w:basedOn w:val="Normal"/>
    <w:pPr>
      <w:pBdr>
        <w:top w:val="none" w:sz="0" w:space="6" w:color="auto"/>
      </w:pBdr>
      <w:spacing w:line="340" w:lineRule="atLeast"/>
      <w:jc w:val="left"/>
    </w:pPr>
    <w:rPr>
      <w:b/>
      <w:bCs/>
      <w:caps/>
      <w:color w:val="7851A9"/>
      <w:spacing w:val="19"/>
      <w:sz w:val="24"/>
      <w:szCs w:val="24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colorTableCellParagraph">
    <w:name w:val="colorTableCell Paragraph"/>
    <w:basedOn w:val="Normal"/>
    <w:pPr>
      <w:textAlignment w:val="top"/>
    </w:pPr>
  </w:style>
  <w:style w:type="table" w:customStyle="1" w:styleId="colorTable">
    <w:name w:val="colorTable"/>
    <w:basedOn w:val="TableNormal"/>
    <w:tblPr/>
  </w:style>
  <w:style w:type="paragraph" w:customStyle="1" w:styleId="skn-mlo8section">
    <w:name w:val="skn-mlo8_section"/>
    <w:basedOn w:val="Normal"/>
  </w:style>
  <w:style w:type="character" w:customStyle="1" w:styleId="cntc-seccolorTableany">
    <w:name w:val="cntc-sec_colorTable &gt; any"/>
    <w:basedOn w:val="DefaultParagraphFont"/>
  </w:style>
  <w:style w:type="paragraph" w:customStyle="1" w:styleId="skn-mlo8heading">
    <w:name w:val="skn-mlo8_heading"/>
    <w:basedOn w:val="Normal"/>
  </w:style>
  <w:style w:type="paragraph" w:customStyle="1" w:styleId="skn-mlo8sectiontitle">
    <w:name w:val="skn-mlo8_sectiontitle"/>
    <w:basedOn w:val="Normal"/>
    <w:pPr>
      <w:spacing w:line="300" w:lineRule="atLeast"/>
    </w:pPr>
    <w:rPr>
      <w:b/>
      <w:bCs/>
      <w:caps/>
      <w:spacing w:val="12"/>
      <w:sz w:val="24"/>
      <w:szCs w:val="24"/>
    </w:rPr>
  </w:style>
  <w:style w:type="paragraph" w:customStyle="1" w:styleId="skn-mlo8firstparagraphParagraph">
    <w:name w:val="skn-mlo8_firstparagraph Paragraph"/>
    <w:basedOn w:val="Normal"/>
    <w:pPr>
      <w:pBdr>
        <w:top w:val="none" w:sz="0" w:space="0" w:color="auto"/>
      </w:pBdr>
    </w:pPr>
  </w:style>
  <w:style w:type="paragraph" w:customStyle="1" w:styleId="skn-mlo8address">
    <w:name w:val="skn-mlo8_address"/>
    <w:basedOn w:val="Normal"/>
  </w:style>
  <w:style w:type="character" w:customStyle="1" w:styleId="skn-mlo8ico-svg">
    <w:name w:val="skn-mlo8_ico-svg"/>
    <w:basedOn w:val="DefaultParagraphFont"/>
  </w:style>
  <w:style w:type="character" w:customStyle="1" w:styleId="skn-mlo8ico-txt">
    <w:name w:val="skn-mlo8_ico-txt"/>
    <w:basedOn w:val="DefaultParagraphFont"/>
  </w:style>
  <w:style w:type="table" w:customStyle="1" w:styleId="skn-mlo8icon-row">
    <w:name w:val="skn-mlo8_icon-row"/>
    <w:basedOn w:val="TableNormal"/>
    <w:tblPr/>
  </w:style>
  <w:style w:type="table" w:customStyle="1" w:styleId="skn-mlo8icon-rownth-last-child1">
    <w:name w:val="skn-mlo8_icon-row_nth-last-child(1)"/>
    <w:basedOn w:val="TableNormal"/>
    <w:tblPr/>
  </w:style>
  <w:style w:type="paragraph" w:customStyle="1" w:styleId="cntc-seccolorTableanyParagraph">
    <w:name w:val="cntc-sec_colorTable &gt; any Paragraph"/>
    <w:basedOn w:val="Normal"/>
    <w:pPr>
      <w:pBdr>
        <w:bottom w:val="none" w:sz="0" w:space="15" w:color="auto"/>
      </w:pBdr>
    </w:pPr>
  </w:style>
  <w:style w:type="paragraph" w:customStyle="1" w:styleId="left-boxsectionnotpict-secnotname-secnotcntc-sec">
    <w:name w:val="left-box_section_not(.pict-sec)_not(.name-sec)_not(.cntc-sec)"/>
    <w:basedOn w:val="Normal"/>
    <w:pPr>
      <w:pBdr>
        <w:left w:val="none" w:sz="0" w:space="17" w:color="auto"/>
        <w:right w:val="none" w:sz="0" w:space="17" w:color="auto"/>
      </w:pBdr>
    </w:pPr>
  </w:style>
  <w:style w:type="paragraph" w:customStyle="1" w:styleId="skn-mlo8top-sectionleft-boxsinglecolumn">
    <w:name w:val="skn-mlo8_top-section_left-box_singlecolumn"/>
    <w:basedOn w:val="Normal"/>
  </w:style>
  <w:style w:type="paragraph" w:customStyle="1" w:styleId="skn-mlo8hilt-seculli">
    <w:name w:val="skn-mlo8_hilt-sec_ul_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8hilt-secullinth-last-child1">
    <w:name w:val="skn-mlo8_hilt-sec_ul_li_nth-last-child(1)"/>
    <w:basedOn w:val="Normal"/>
  </w:style>
  <w:style w:type="paragraph" w:customStyle="1" w:styleId="skn-mlo8left-boxParagraph">
    <w:name w:val="skn-mlo8_left-box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top"/>
    </w:pPr>
  </w:style>
  <w:style w:type="character" w:customStyle="1" w:styleId="skn-mlo8right-box">
    <w:name w:val="skn-mlo8_right-box"/>
    <w:basedOn w:val="DefaultParagraphFont"/>
  </w:style>
  <w:style w:type="character" w:customStyle="1" w:styleId="sum-para">
    <w:name w:val="sum-para"/>
    <w:basedOn w:val="DefaultParagraphFont"/>
  </w:style>
  <w:style w:type="paragraph" w:customStyle="1" w:styleId="skn-mlo8top-sectionright-boxsectionparagraph">
    <w:name w:val="skn-mlo8_top-section_right-box_section_paragraph"/>
    <w:basedOn w:val="Normal"/>
  </w:style>
  <w:style w:type="paragraph" w:customStyle="1" w:styleId="skn-mlo8disp-block">
    <w:name w:val="skn-mlo8_disp-block"/>
    <w:basedOn w:val="Normal"/>
  </w:style>
  <w:style w:type="paragraph" w:customStyle="1" w:styleId="skn-mlo8txt-bold">
    <w:name w:val="skn-mlo8_txt-bold"/>
    <w:basedOn w:val="Normal"/>
    <w:rPr>
      <w:b/>
      <w:bCs/>
    </w:rPr>
  </w:style>
  <w:style w:type="paragraph" w:customStyle="1" w:styleId="skn-mlo8ulli">
    <w:name w:val="skn-mlo8_ul_li"/>
    <w:basedOn w:val="Normal"/>
    <w:pPr>
      <w:pBdr>
        <w:left w:val="none" w:sz="0" w:space="9" w:color="auto"/>
      </w:pBdr>
    </w:pPr>
  </w:style>
  <w:style w:type="character" w:customStyle="1" w:styleId="skn-mlo8lrg-font">
    <w:name w:val="skn-mlo8_lrg-font"/>
    <w:basedOn w:val="DefaultParagraphFont"/>
  </w:style>
  <w:style w:type="character" w:customStyle="1" w:styleId="skn-mlo8txt-boldCharacter">
    <w:name w:val="skn-mlo8_txt-bold Character"/>
    <w:basedOn w:val="DefaultParagraphFont"/>
    <w:rPr>
      <w:b/>
      <w:bCs/>
    </w:rPr>
  </w:style>
  <w:style w:type="character" w:customStyle="1" w:styleId="skn-mlo8sdcl-color">
    <w:name w:val="skn-mlo8_sdcl-color"/>
    <w:basedOn w:val="DefaultParagraphFont"/>
    <w:rPr>
      <w:color w:val="7851A9"/>
    </w:rPr>
  </w:style>
  <w:style w:type="character" w:customStyle="1" w:styleId="skn-mlo8study-fieldempty">
    <w:name w:val="skn-mlo8_study-field_empty"/>
    <w:basedOn w:val="DefaultParagraphFont"/>
    <w:rPr>
      <w:vanish/>
    </w:rPr>
  </w:style>
  <w:style w:type="paragraph" w:customStyle="1" w:styleId="skn-mlo8certificateulli">
    <w:name w:val="skn-mlo8_certificate_ul_li"/>
    <w:basedOn w:val="Normal"/>
  </w:style>
  <w:style w:type="paragraph" w:customStyle="1" w:styleId="skn-mlo8certificateullinth-last-child1">
    <w:name w:val="skn-mlo8_certificate_ul_li_nth-last-child(1)"/>
    <w:basedOn w:val="Normal"/>
  </w:style>
  <w:style w:type="paragraph" w:customStyle="1" w:styleId="skn-mlo8sectionreference-secrefparatable">
    <w:name w:val="skn-mlo8_section_reference-sec_refparatable"/>
    <w:basedOn w:val="Normal"/>
  </w:style>
  <w:style w:type="table" w:customStyle="1" w:styleId="skn-mlo8top-section">
    <w:name w:val="skn-mlo8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Rohit Kulkarni</dc:title>
  <cp:revision>0</cp:revision>
</cp:coreProperties>
</file>