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2pict-name-box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20"/>
        <w:gridCol w:w="115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pict-pcpf-nonepict-name-boxpict-sec-container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1150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z2name-box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200"/>
              <w:gridCol w:w="38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2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Shailaja</w:t>
                  </w:r>
                  <w: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Deshpande</w:t>
                  </w:r>
                </w:p>
              </w:tc>
              <w:tc>
                <w:tcPr>
                  <w:tcW w:w="388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z2name-boxname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</w:pPr>
                  <w:r>
                    <w:rPr>
                      <w:rStyle w:val="skn-mlz2name-boxdiv"/>
                      <w:rFonts w:ascii="Open Sans" w:eastAsia="Open Sans" w:hAnsi="Open Sans" w:cs="Open Sans"/>
                      <w:b/>
                      <w:bCs/>
                      <w:caps w:val="0"/>
                      <w:sz w:val="60"/>
                      <w:szCs w:val="60"/>
                    </w:rPr>
                    <w:t> </w:t>
                  </w:r>
                </w:p>
              </w:tc>
            </w:tr>
          </w:tbl>
          <w:p>
            <w:pPr>
              <w:pStyle w:val="skn-mlz2resume-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z2pict-name-boxdiv"/>
                <w:rFonts w:ascii="Open Sans" w:eastAsia="Open Sans" w:hAnsi="Open Sans" w:cs="Open Sans"/>
                <w:b/>
                <w:bCs/>
                <w:caps w:val="0"/>
                <w:color w:val="217C7C"/>
                <w:sz w:val="28"/>
                <w:szCs w:val="28"/>
              </w:rPr>
            </w:pPr>
            <w:r>
              <w:rPr>
                <w:rStyle w:val="skn-mlz2anyCharacter"/>
                <w:rFonts w:ascii="Open Sans" w:eastAsia="Open Sans" w:hAnsi="Open Sans" w:cs="Open Sans"/>
                <w:b/>
                <w:bCs/>
                <w:caps w:val="0"/>
              </w:rPr>
              <w:t>Retired Teacher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grid-container"/>
              <w:tblW w:w="0" w:type="auto"/>
              <w:tblCellSpacing w:w="0" w:type="dxa"/>
              <w:tblInd w:w="0" w:type="dxa"/>
              <w:shd w:val="clear" w:color="auto" w:fill="217C7C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10"/>
              <w:gridCol w:w="480"/>
              <w:gridCol w:w="5510"/>
            </w:tblGrid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pict-name-box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Phone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+91 98765 43210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Email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shailaja.deshpande@example.com</w:t>
                  </w: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shd w:val="clear" w:color="auto" w:fill="217C7C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24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Address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cntc-secico-txt"/>
                      <w:rFonts w:ascii="Open Sans" w:eastAsia="Open Sans" w:hAnsi="Open Sans" w:cs="Open Sans"/>
                      <w:b w:val="0"/>
                      <w:bCs w:val="0"/>
                      <w:sz w:val="20"/>
                      <w:szCs w:val="20"/>
                    </w:rPr>
                    <w:t xml:space="preserve"> Chennai, Tamil Nadu600020</w:t>
                  </w:r>
                </w:p>
              </w:tc>
              <w:tc>
                <w:tcPr>
                  <w:tcW w:w="48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10" w:type="dxa"/>
                  <w:shd w:val="clear" w:color="auto" w:fill="64A3A3"/>
                  <w:tcMar>
                    <w:top w:w="120" w:type="dxa"/>
                    <w:left w:w="0" w:type="dxa"/>
                    <w:bottom w:w="160" w:type="dxa"/>
                    <w:right w:w="30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rPr>
                      <w:rStyle w:val="skn-mlz2grid-containeritem-flex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DOB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/>
                      <w:bCs/>
                      <w:caps/>
                      <w:color w:val="FFFFFF"/>
                      <w:sz w:val="20"/>
                      <w:szCs w:val="20"/>
                    </w:rPr>
                    <w:t> 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b w:val="0"/>
                      <w:bCs w:val="0"/>
                      <w:color w:val="FFFFFF"/>
                      <w:sz w:val="20"/>
                      <w:szCs w:val="20"/>
                    </w:rPr>
                    <w:t>18 August 1965</w:t>
                  </w: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rStyle w:val="skn-mlz2pict-name-boxdiv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6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skn-mlz2pict-name-boxleftRightPaddingParagraph"/>
              <w:spacing w:line="240" w:lineRule="atLeast"/>
              <w:ind w:left="0" w:right="0"/>
              <w:rPr>
                <w:rStyle w:val="skn-mlz2pict-name-boxleftRightPadding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2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60"/>
        <w:gridCol w:w="3440"/>
        <w:gridCol w:w="480"/>
        <w:gridCol w:w="7600"/>
        <w:gridCol w:w="36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rPr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344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5" style="width:19.98pt;height:19.99pt;margin-top:-1pt;margin-left:-2pt;position:absolute;z-index:-251657216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Professional Summary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Seasoned educator with extensive experience in lesson planning, student assessment, and academic mentoring, seeking to transition into a Retired Teacher role. Proven track record in fostering positive learning environments and supporting student development. Eager to leverage skills in student counseling and curriculum support to contribute meaningfully in a new capacity.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6" style="width:19.98pt;height:19.99pt;margin-top:-1pt;margin-left:-2pt;position:absolute;z-index:-251655168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Skills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any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Lesson Planning</w:t>
            </w:r>
          </w:p>
          <w:p>
            <w:pPr>
              <w:pStyle w:val="skn-mlz2any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Syllabus Management</w:t>
            </w:r>
          </w:p>
          <w:p>
            <w:pPr>
              <w:pStyle w:val="skn-mlz2any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Student Assessment</w:t>
            </w:r>
          </w:p>
          <w:p>
            <w:pPr>
              <w:pStyle w:val="skn-mlz2any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Classroom Discipline</w:t>
            </w:r>
          </w:p>
          <w:p>
            <w:pPr>
              <w:pStyle w:val="skn-mlz2any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Academic Mentoring</w:t>
            </w:r>
          </w:p>
          <w:p>
            <w:pPr>
              <w:pStyle w:val="skn-mlz2any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Exam Evaluation</w:t>
            </w:r>
          </w:p>
          <w:p>
            <w:pPr>
              <w:pStyle w:val="skn-mlz2any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Curriculum Support</w:t>
            </w:r>
          </w:p>
          <w:p>
            <w:pPr>
              <w:pStyle w:val="skn-mlz2any"/>
              <w:numPr>
                <w:ilvl w:val="0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Parent Interaction</w:t>
            </w:r>
          </w:p>
          <w:p>
            <w:pPr>
              <w:pStyle w:val="skn-mlz2any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Student Counseling</w:t>
            </w:r>
          </w:p>
          <w:p>
            <w:pPr>
              <w:pStyle w:val="skn-mlz2any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80" w:right="0" w:hanging="252"/>
              <w:jc w:val="left"/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2F2F2F"/>
                <w:sz w:val="20"/>
                <w:szCs w:val="20"/>
              </w:rPr>
              <w:t>Educational Documentation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31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mid-sectionleft-box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drawing>
                      <wp:anchor simplePos="0" relativeHeight="25166233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7" style="width:19.98pt;height:19.99pt;margin-top:-1pt;margin-left:-2pt;position:absolute;z-index:-251653120" fillcolor="#d3e5e5" stroked="f"/>
                    </w:pict>
                  </w:r>
                </w:p>
              </w:tc>
              <w:tc>
                <w:tcPr>
                  <w:tcW w:w="312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  <w:color w:val="181818"/>
                    </w:rPr>
                    <w:t>References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>
            <w:pPr>
              <w:pStyle w:val="skn-mlz2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left-boxopacityCharacter"/>
                <w:rFonts w:ascii="Open Sans" w:eastAsia="Open Sans" w:hAnsi="Open Sans" w:cs="Open Sans"/>
                <w:sz w:val="20"/>
                <w:szCs w:val="20"/>
              </w:rPr>
              <w:t>References available upon request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z2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midPaddingCellParagraph"/>
              <w:spacing w:line="240" w:lineRule="atLeast"/>
              <w:ind w:left="0" w:right="0"/>
              <w:rPr>
                <w:rStyle w:val="skn-mlz2mid-sectionmidPaddingCell"/>
                <w:rFonts w:ascii="Open Sans" w:eastAsia="Open Sans" w:hAnsi="Open Sans" w:cs="Open Sans"/>
                <w:sz w:val="20"/>
                <w:szCs w:val="20"/>
              </w:rPr>
            </w:pPr>
          </w:p>
        </w:tc>
        <w:tc>
          <w:tcPr>
            <w:tcW w:w="7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4384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09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8" style="width:19.98pt;height:19.99pt;margin-top:-1pt;margin-left:-2pt;position:absolute;z-index:-251651072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Experience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Senior Teacher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Green Valley Higher Secondary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2016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Chennai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Tamil Nadu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Delivered subject lessons as per board curriculum and yearly academic planning schedules.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lesson plans, notes, and revision materials for effective classroom teaching.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Conducted unit tests, term exams, and evaluated answer sheets regularly.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classroom discipline and encouraged respectful student behavior.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Guided students academically and emotionally through counseling sessions.</w:t>
            </w:r>
          </w:p>
          <w:p>
            <w:pPr>
              <w:pStyle w:val="skn-mlz2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Communicated student progress clearly during parent teacher meetings.</w:t>
            </w:r>
          </w:p>
          <w:p>
            <w:pPr>
              <w:pStyle w:val="skn-mlz2expr-sec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Supported school administration in examination planning and academic documentation.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Teacher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Sunrise Matriculation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2012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2016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Chennai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Tamil Nadu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Taught assigned subjects to secondary classes following prescribed syllabus guidelines.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Explained concepts using simple examples suitable for diverse learning levels.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worksheets, assignments, and practice papers for student improvement.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Checked notebooks and assessments with detailed feedback for students.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attendance registers and academic performance records accurately.</w:t>
            </w:r>
          </w:p>
          <w:p>
            <w:pPr>
              <w:pStyle w:val="skn-mlz2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Participated in staff meetings and curriculum discussion sessions.</w:t>
            </w:r>
          </w:p>
          <w:p>
            <w:pPr>
              <w:pStyle w:val="skn-mlz2expr-sec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in organizing school academic events and competitions.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expr-sec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txt-boldParagraph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b/>
                      <w:bCs/>
                      <w:sz w:val="22"/>
                      <w:szCs w:val="22"/>
                    </w:rPr>
                    <w:t>Assistant Teacher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Little Flower High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Jun 2009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2012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Chennai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Tamil Nadu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before="160"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senior teachers during classroom instruction and assessments.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Helped students understand lessons through additional explanation sessions.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Prepared teaching aids and supported classroom activities.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Monitored student discipline during lectures and school hours.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Assisted with exam invigilation and answer paper evaluation.</w:t>
            </w:r>
          </w:p>
          <w:p>
            <w:pPr>
              <w:pStyle w:val="skn-mlz2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8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Maintained student files and academic documentation.</w:t>
            </w:r>
          </w:p>
          <w:p>
            <w:pPr>
              <w:pStyle w:val="skn-mlz2expr-sec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440" w:right="0" w:hanging="252"/>
              <w:jc w:val="left"/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right-boxopacity"/>
                <w:rFonts w:ascii="Open Sans" w:eastAsia="Open Sans" w:hAnsi="Open Sans" w:cs="Open Sans"/>
                <w:sz w:val="20"/>
                <w:szCs w:val="20"/>
              </w:rPr>
              <w:t>Observed teaching practices to improve subject delivery skills.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6432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29" style="width:19.98pt;height:19.99pt;margin-top:-1pt;margin-left:-2pt;position:absolute;z-index:-251649024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Education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vanish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Education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University of Madras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May 1986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Tamil Nadu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Higher Secondary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12th Standard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Presidency Girls Higher Secondary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1983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Tamil Nadu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righ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560"/>
              <w:gridCol w:w="180"/>
              <w:gridCol w:w="2840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5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Secondary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in</w:t>
                  </w:r>
                  <w:r>
                    <w:rPr>
                      <w:rStyle w:val="skn-mlz2right-boxjob-positiondiv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z2anyCharacter"/>
                      <w:rFonts w:ascii="Open Sans SemiBold" w:eastAsia="Open Sans SemiBold" w:hAnsi="Open Sans SemiBold" w:cs="Open Sans SemiBold"/>
                      <w:b/>
                      <w:bCs/>
                      <w:sz w:val="22"/>
                      <w:szCs w:val="22"/>
                    </w:rPr>
                    <w:t>10th Standard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Presidency Girls High School</w:t>
                  </w:r>
                </w:p>
              </w:tc>
              <w:tc>
                <w:tcPr>
                  <w:tcW w:w="1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8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xprPadding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right"/>
                    <w:textAlignment w:val="top"/>
                    <w:rPr>
                      <w:rStyle w:val="skn-mlz2right-boxjob-positionexprPadding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Mar 1981</w:t>
                  </w: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2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z2right-boxjob-positiondiv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</w:pPr>
                  <w:r>
                    <w:rPr>
                      <w:rStyle w:val="skn-mlz2anyCharacter"/>
                      <w:rFonts w:ascii="Open Sans" w:eastAsia="Open Sans" w:hAnsi="Open Sans" w:cs="Open Sans"/>
                      <w:color w:val="2F2F2F"/>
                      <w:sz w:val="20"/>
                      <w:szCs w:val="20"/>
                    </w:rPr>
                    <w:t>Tamil Nadu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2right-boxjob-positionemptyexprcell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right-boxjob-positionemptyexprcell"/>
                      <w:rFonts w:ascii="Open Sans" w:eastAsia="Open Sans" w:hAnsi="Open Sans" w:cs="Open Sans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68480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0" style="width:19.98pt;height:19.99pt;margin-top:-1pt;margin-left:-2pt;position:absolute;z-index:-251646976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Licenses Or Certifications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Bachelor of Education (B.Ed), University of Madras</w:t>
            </w:r>
          </w:p>
          <w:p>
            <w:pPr>
              <w:pStyle w:val="skn-mlz2ullinth-last-child1"/>
              <w:numPr>
                <w:ilvl w:val="0"/>
                <w:numId w:val="14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State Government Approved Teaching Certificate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0528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1" style="width:19.98pt;height:19.99pt;margin-top:-1pt;margin-left:-2pt;position:absolute;z-index:-251644928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Accomplishments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Maintained consistent board exam pass results at Green Valley Higher Secondary School.</w:t>
            </w:r>
          </w:p>
          <w:p>
            <w:pPr>
              <w:pStyle w:val="skn-mlz2ulli"/>
              <w:numPr>
                <w:ilvl w:val="0"/>
                <w:numId w:val="15"/>
              </w:numPr>
              <w:pBdr>
                <w:top w:val="none" w:sz="0" w:space="0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Recognized for mentoring junior teachers at Sunrise Matriculation School.</w:t>
            </w:r>
          </w:p>
          <w:p>
            <w:pPr>
              <w:pStyle w:val="skn-mlz2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3" w:color="auto"/>
                <w:right w:val="none" w:sz="0" w:space="0" w:color="auto"/>
              </w:pBdr>
              <w:spacing w:after="0" w:line="240" w:lineRule="atLeast"/>
              <w:ind w:left="280" w:right="0" w:hanging="252"/>
              <w:jc w:val="left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Appreciated for disciplined classroom management at Little Flower High School.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tbl>
            <w:tblPr>
              <w:tblStyle w:val="skn-mlz2heading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0"/>
              <w:gridCol w:w="728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mid-sectiondiv"/>
                      <w:rFonts w:ascii="Open Sans" w:eastAsia="Open Sans" w:hAnsi="Open Sans" w:cs="Open Sans"/>
                      <w:sz w:val="20"/>
                      <w:szCs w:val="20"/>
                    </w:rPr>
                    <w:drawing>
                      <wp:anchor simplePos="0" relativeHeight="251672576" behindDoc="0" locked="0" layoutInCell="1" allowOverlap="1">
                        <wp:simplePos x="0" y="0"/>
                        <wp:positionH relativeFrom="column">
                          <wp:posOffset>0</wp:posOffset>
                        </wp:positionH>
                        <wp:positionV relativeFrom="paragraph">
                          <wp:posOffset>0</wp:posOffset>
                        </wp:positionV>
                        <wp:extent cx="203569" cy="203689"/>
                        <wp:wrapNone/>
                        <wp:docPr id="10001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3569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oval id="_x0000_s1032" style="width:19.98pt;height:19.99pt;margin-top:-1pt;margin-left:-2pt;position:absolute;z-index:-251642880" fillcolor="#d3e5e5" stroked="f"/>
                    </w:pict>
                  </w:r>
                </w:p>
              </w:tc>
              <w:tc>
                <w:tcPr>
                  <w:tcW w:w="7280" w:type="dxa"/>
                  <w:tcMar>
                    <w:top w:w="0" w:type="dxa"/>
                    <w:left w:w="16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320" w:lineRule="exact"/>
                    <w:rPr>
                      <w:rStyle w:val="skn-mlz2headingTableheadingIcon"/>
                      <w:rFonts w:ascii="Open Sans" w:eastAsia="Open Sans" w:hAnsi="Open Sans" w:cs="Open Sans"/>
                      <w:sz w:val="20"/>
                      <w:szCs w:val="20"/>
                    </w:rPr>
                  </w:pPr>
                  <w:r>
                    <w:rPr>
                      <w:rStyle w:val="skn-mlz2headingTablesectiontitle"/>
                      <w:rFonts w:ascii="Open Sans" w:eastAsia="Open Sans" w:hAnsi="Open Sans" w:cs="Open Sans"/>
                      <w:b/>
                      <w:bCs/>
                      <w:caps/>
                    </w:rPr>
                    <w:t>Projects</w:t>
                  </w:r>
                </w:p>
              </w:tc>
            </w:tr>
          </w:tbl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  <w:p>
            <w:pPr>
              <w:pStyle w:val="skn-mlz2mid-sectionrigh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color w:val="5D5D5D"/>
                <w:sz w:val="20"/>
                <w:szCs w:val="20"/>
              </w:rPr>
              <w:t>Developed revision modules for slow learners to improve exam performance. Created academic record maintenance system for class teachers.</w:t>
            </w:r>
          </w:p>
          <w:p>
            <w:pPr>
              <w:pStyle w:val="skn-mlz2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</w:pPr>
            <w:r>
              <w:rPr>
                <w:rStyle w:val="skn-mlz2mid-sectiondiv"/>
                <w:rFonts w:ascii="Open Sans" w:eastAsia="Open Sans" w:hAnsi="Open Sans" w:cs="Open Sans"/>
                <w:sz w:val="20"/>
                <w:szCs w:val="20"/>
              </w:rPr>
              <w:t> </w:t>
            </w:r>
          </w:p>
        </w:tc>
        <w:tc>
          <w:tcPr>
            <w:tcW w:w="3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2mid-sectionleftRightPaddingCellParagraph"/>
              <w:spacing w:line="240" w:lineRule="atLeast"/>
              <w:ind w:left="0" w:right="0"/>
              <w:rPr>
                <w:rStyle w:val="skn-mlz2mid-sectionleftRightPaddingCell"/>
                <w:rFonts w:ascii="Open Sans" w:eastAsia="Open Sans" w:hAnsi="Open Sans" w:cs="Open Sans"/>
                <w:sz w:val="20"/>
                <w:szCs w:val="20"/>
              </w:rPr>
            </w:pPr>
          </w:p>
        </w:tc>
      </w:tr>
    </w:tbl>
    <w:p>
      <w:pPr>
        <w:pStyle w:val="skn-mlz2any"/>
        <w:pBdr>
          <w:top w:val="none" w:sz="0" w:space="0" w:color="auto"/>
          <w:left w:val="none" w:sz="0" w:space="18" w:color="auto"/>
          <w:bottom w:val="none" w:sz="0" w:space="0" w:color="auto"/>
          <w:right w:val="none" w:sz="0" w:space="18" w:color="auto"/>
        </w:pBdr>
        <w:spacing w:before="0" w:after="0" w:line="240" w:lineRule="atLeast"/>
        <w:ind w:left="360" w:right="360"/>
        <w:rPr>
          <w:rFonts w:ascii="Open Sans" w:eastAsia="Open Sans" w:hAnsi="Open Sans" w:cs="Open Sans"/>
          <w:sz w:val="20"/>
          <w:szCs w:val="20"/>
        </w:rPr>
      </w:pPr>
    </w:p>
    <w:sectPr>
      <w:headerReference w:type="default" r:id="rId11"/>
      <w:pgSz w:w="12240" w:h="15840"/>
      <w:pgMar w:top="360" w:right="0" w:bottom="36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87BBC06-8414-4555-8484-52CCDAF0B6E9}"/>
    <w:embedBold r:id="rId2" w:fontKey="{A6DA00C3-A064-41FA-9BFC-936F270D96EE}"/>
  </w:font>
  <w:font w:name="Open Sans SemiBold">
    <w:charset w:val="00"/>
    <w:family w:val="auto"/>
    <w:pitch w:val="default"/>
    <w:embedRegular r:id="rId3" w:fontKey="{C0D344B0-1F1B-4D6A-9B48-4A6A2AA45E91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rPr>
        <w:rStyle w:val="skn-mlz2pict-pcpf-nonepict-name-boxpict-sec-container"/>
        <w:rFonts w:ascii="Open Sans" w:eastAsia="Open Sans" w:hAnsi="Open Sans" w:cs="Open Sans"/>
        <w:sz w:val="20"/>
        <w:szCs w:val="20"/>
      </w:rPr>
      <w:drawing>
        <wp:anchor simplePos="0" relativeHeight="251658240" behindDoc="1" locked="0" layoutInCell="1" allowOverlap="1">
          <wp:simplePos x="0" y="0"/>
          <wp:positionH relativeFrom="column">
            <wp:posOffset>5105400</wp:posOffset>
          </wp:positionH>
          <wp:positionV relativeFrom="paragraph">
            <wp:posOffset>0</wp:posOffset>
          </wp:positionV>
          <wp:extent cx="2654935" cy="2084597"/>
          <wp:wrapNone/>
          <wp:docPr id="10000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654935" cy="208459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2hmargins">
    <w:name w:val="skn-mlz2_hmargins"/>
    <w:basedOn w:val="Normal"/>
    <w:pPr>
      <w:pBdr>
        <w:left w:val="none" w:sz="0" w:space="0" w:color="auto"/>
        <w:right w:val="none" w:sz="0" w:space="0" w:color="auto"/>
      </w:pBdr>
    </w:pPr>
  </w:style>
  <w:style w:type="character" w:customStyle="1" w:styleId="skn-mlz2pict-name-boxleftRightPadding">
    <w:name w:val="skn-mlz2_pict-name-box_leftRightPadding"/>
    <w:basedOn w:val="DefaultParagraphFont"/>
  </w:style>
  <w:style w:type="character" w:customStyle="1" w:styleId="skn-mlz2pict-pcpf-nonepict-name-boxpict-sec-container">
    <w:name w:val="skn-mlz2_pict-pcpf-none_pict-name-box_pict-sec-container"/>
    <w:basedOn w:val="DefaultParagraphFont"/>
  </w:style>
  <w:style w:type="paragraph" w:customStyle="1" w:styleId="skn-mlz2any">
    <w:name w:val="skn-mlz2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z2pict-name-boxdiv">
    <w:name w:val="skn-mlz2_pict-name-box &gt; div"/>
    <w:basedOn w:val="DefaultParagraphFont"/>
  </w:style>
  <w:style w:type="paragraph" w:customStyle="1" w:styleId="skn-mlz2sectionnth-child1">
    <w:name w:val="skn-mlz2_section_nth-child(1)"/>
    <w:basedOn w:val="Normal"/>
    <w:pPr>
      <w:pBdr>
        <w:top w:val="none" w:sz="0" w:space="0" w:color="auto"/>
      </w:pBdr>
    </w:pPr>
  </w:style>
  <w:style w:type="paragraph" w:customStyle="1" w:styleId="skn-mlz2firstparagraph">
    <w:name w:val="skn-mlz2_firstparagraph"/>
    <w:basedOn w:val="Normal"/>
  </w:style>
  <w:style w:type="character" w:customStyle="1" w:styleId="skn-mlz2name-boxname">
    <w:name w:val="skn-mlz2_name-box_name"/>
    <w:basedOn w:val="DefaultParagraphFont"/>
  </w:style>
  <w:style w:type="character" w:customStyle="1" w:styleId="skn-mlz2anyCharacter">
    <w:name w:val="skn-mlz2_any Character"/>
    <w:basedOn w:val="DefaultParagraphFont"/>
  </w:style>
  <w:style w:type="character" w:customStyle="1" w:styleId="skn-mlz2name-boxdiv">
    <w:name w:val="skn-mlz2_name-box &gt; div"/>
    <w:basedOn w:val="DefaultParagraphFont"/>
  </w:style>
  <w:style w:type="table" w:customStyle="1" w:styleId="skn-mlz2name-box">
    <w:name w:val="skn-mlz2_name-box"/>
    <w:basedOn w:val="TableNormal"/>
    <w:tblPr/>
  </w:style>
  <w:style w:type="paragraph" w:customStyle="1" w:styleId="skn-mlz2resume-title">
    <w:name w:val="skn-mlz2_resume-title"/>
    <w:basedOn w:val="Normal"/>
    <w:pPr>
      <w:pBdr>
        <w:bottom w:val="none" w:sz="0" w:space="8" w:color="auto"/>
      </w:pBdr>
      <w:spacing w:line="360" w:lineRule="atLeast"/>
    </w:pPr>
    <w:rPr>
      <w:b/>
      <w:bCs/>
      <w:caps w:val="0"/>
      <w:color w:val="217C7C"/>
      <w:sz w:val="28"/>
      <w:szCs w:val="28"/>
    </w:rPr>
  </w:style>
  <w:style w:type="paragraph" w:customStyle="1" w:styleId="skn-mlz2section">
    <w:name w:val="skn-mlz2_section"/>
    <w:basedOn w:val="Normal"/>
  </w:style>
  <w:style w:type="character" w:customStyle="1" w:styleId="skn-mlz2grid-containeritem-flex">
    <w:name w:val="skn-mlz2_grid-container_item-flex"/>
    <w:basedOn w:val="DefaultParagraphFont"/>
    <w:rPr>
      <w:color w:val="FFFFFF"/>
    </w:rPr>
  </w:style>
  <w:style w:type="character" w:customStyle="1" w:styleId="skn-mlz2icon-label">
    <w:name w:val="skn-mlz2_icon-label"/>
    <w:basedOn w:val="DefaultParagraphFont"/>
    <w:rPr>
      <w:b/>
      <w:bCs/>
      <w:caps/>
      <w:color w:val="FFFFFF"/>
    </w:rPr>
  </w:style>
  <w:style w:type="character" w:customStyle="1" w:styleId="skn-mlz2cntc-secico-txt">
    <w:name w:val="skn-mlz2_cntc-sec_ico-txt"/>
    <w:basedOn w:val="DefaultParagraphFont"/>
    <w:rPr>
      <w:b w:val="0"/>
      <w:bCs w:val="0"/>
      <w:color w:val="FFFFFF"/>
    </w:rPr>
  </w:style>
  <w:style w:type="character" w:customStyle="1" w:styleId="skn-mlz2txt-bold">
    <w:name w:val="skn-mlz2_txt-bold"/>
    <w:basedOn w:val="DefaultParagraphFont"/>
    <w:rPr>
      <w:b/>
      <w:bCs/>
    </w:rPr>
  </w:style>
  <w:style w:type="table" w:customStyle="1" w:styleId="skn-mlz2grid-container">
    <w:name w:val="skn-mlz2_grid-container"/>
    <w:basedOn w:val="TableNormal"/>
    <w:tblPr/>
  </w:style>
  <w:style w:type="paragraph" w:customStyle="1" w:styleId="skn-mlz2pict-name-boxleftRightPaddingParagraph">
    <w:name w:val="skn-mlz2_pict-name-box_leftRightPadding Paragraph"/>
    <w:basedOn w:val="Normal"/>
  </w:style>
  <w:style w:type="table" w:customStyle="1" w:styleId="skn-mlz2pict-name-box">
    <w:name w:val="skn-mlz2_pict-name-box"/>
    <w:basedOn w:val="TableNormal"/>
    <w:tblPr/>
  </w:style>
  <w:style w:type="character" w:customStyle="1" w:styleId="skn-mlz2mid-sectionleftRightPaddingCell">
    <w:name w:val="skn-mlz2_mid-section_leftRightPaddingCell"/>
    <w:basedOn w:val="DefaultParagraphFont"/>
  </w:style>
  <w:style w:type="character" w:customStyle="1" w:styleId="skn-mlz2mid-sectionleft-box">
    <w:name w:val="skn-mlz2_mid-section_left-box"/>
    <w:basedOn w:val="DefaultParagraphFont"/>
  </w:style>
  <w:style w:type="paragraph" w:customStyle="1" w:styleId="skn-mlz2mid-sectionleft-boxsectionnth-child1">
    <w:name w:val="skn-mlz2_mid-section_left-box_section_nth-child(1)"/>
    <w:basedOn w:val="Normal"/>
    <w:pPr>
      <w:pBdr>
        <w:top w:val="none" w:sz="0" w:space="0" w:color="auto"/>
      </w:pBdr>
    </w:pPr>
  </w:style>
  <w:style w:type="character" w:customStyle="1" w:styleId="skn-mlz2headingTableheadingIcon">
    <w:name w:val="skn-mlz2_headingTable_headingIcon"/>
    <w:basedOn w:val="DefaultParagraphFont"/>
  </w:style>
  <w:style w:type="character" w:customStyle="1" w:styleId="skn-mlz2headingTablesectiontitle">
    <w:name w:val="skn-mlz2_headingTable_sectiontitle"/>
    <w:basedOn w:val="DefaultParagraphFont"/>
    <w:rPr>
      <w:b/>
      <w:bCs/>
      <w:caps/>
      <w:sz w:val="24"/>
      <w:szCs w:val="24"/>
    </w:rPr>
  </w:style>
  <w:style w:type="table" w:customStyle="1" w:styleId="skn-mlz2headingTable">
    <w:name w:val="skn-mlz2_headingTable"/>
    <w:basedOn w:val="TableNormal"/>
    <w:tblPr/>
  </w:style>
  <w:style w:type="paragraph" w:customStyle="1" w:styleId="skn-mlz2left-boxopacity">
    <w:name w:val="skn-mlz2_left-box_opacity"/>
    <w:basedOn w:val="Normal"/>
    <w:rPr>
      <w:color w:val="2F2F2F"/>
    </w:rPr>
  </w:style>
  <w:style w:type="paragraph" w:customStyle="1" w:styleId="skn-mlz2left-boxsimilar-sec">
    <w:name w:val="skn-mlz2_left-box_similar-sec"/>
    <w:basedOn w:val="Normal"/>
  </w:style>
  <w:style w:type="paragraph" w:customStyle="1" w:styleId="skn-mlz2similar-secheading">
    <w:name w:val="skn-mlz2_similar-sec_heading"/>
    <w:basedOn w:val="Normal"/>
  </w:style>
  <w:style w:type="paragraph" w:customStyle="1" w:styleId="skn-mlz2left-boxsimilar-secparagraph">
    <w:name w:val="skn-mlz2_left-box_similar-sec_paragraph"/>
    <w:basedOn w:val="Normal"/>
  </w:style>
  <w:style w:type="paragraph" w:customStyle="1" w:styleId="skn-mlz2ullinth-last-child1">
    <w:name w:val="skn-mlz2_ul_li_nth-last-child(1)"/>
    <w:basedOn w:val="Normal"/>
    <w:pPr>
      <w:pBdr>
        <w:bottom w:val="none" w:sz="0" w:space="0" w:color="auto"/>
      </w:pBdr>
    </w:pPr>
  </w:style>
  <w:style w:type="paragraph" w:customStyle="1" w:styleId="skn-mlz2mid-sectionsectionnth-last-child1">
    <w:name w:val="skn-mlz2_mid-section_section_nth-last-child(1)"/>
    <w:basedOn w:val="Normal"/>
  </w:style>
  <w:style w:type="paragraph" w:customStyle="1" w:styleId="skn-mlz2paragraph">
    <w:name w:val="skn-mlz2_paragraph"/>
    <w:basedOn w:val="Normal"/>
  </w:style>
  <w:style w:type="character" w:customStyle="1" w:styleId="skn-mlz2left-boxopacityCharacter">
    <w:name w:val="skn-mlz2_left-box_opacity Character"/>
    <w:basedOn w:val="DefaultParagraphFont"/>
    <w:rPr>
      <w:color w:val="2F2F2F"/>
    </w:rPr>
  </w:style>
  <w:style w:type="character" w:customStyle="1" w:styleId="skn-mlz2mid-sectionmidPaddingCell">
    <w:name w:val="skn-mlz2_mid-section_midPaddingCell"/>
    <w:basedOn w:val="DefaultParagraphFont"/>
  </w:style>
  <w:style w:type="paragraph" w:customStyle="1" w:styleId="skn-mlz2mid-sectionmidPaddingCellParagraph">
    <w:name w:val="skn-mlz2_mid-section_midPaddingCell Paragraph"/>
    <w:basedOn w:val="Normal"/>
  </w:style>
  <w:style w:type="character" w:customStyle="1" w:styleId="skn-mlz2mid-sectiondiv">
    <w:name w:val="skn-mlz2_mid-section &gt; div"/>
    <w:basedOn w:val="DefaultParagraphFont"/>
  </w:style>
  <w:style w:type="paragraph" w:customStyle="1" w:styleId="skn-mlz2mid-sectionright-boxsectionnth-child1">
    <w:name w:val="skn-mlz2_mid-section_right-box_section_nth-child(1)"/>
    <w:basedOn w:val="Normal"/>
    <w:pPr>
      <w:pBdr>
        <w:top w:val="none" w:sz="0" w:space="0" w:color="auto"/>
      </w:pBdr>
    </w:pPr>
  </w:style>
  <w:style w:type="paragraph" w:customStyle="1" w:styleId="skn-mlz2paragraphfirstparagraphgapDiv">
    <w:name w:val="skn-mlz2_paragraph_firstparagraph_gapDiv"/>
    <w:basedOn w:val="Normal"/>
    <w:rPr>
      <w:vanish/>
    </w:rPr>
  </w:style>
  <w:style w:type="paragraph" w:customStyle="1" w:styleId="skn-mlz2mid-sectionright-boxsinglecolumn">
    <w:name w:val="skn-mlz2_mid-section_right-box_singlecolumn"/>
    <w:basedOn w:val="Normal"/>
  </w:style>
  <w:style w:type="character" w:customStyle="1" w:styleId="skn-mlz2right-boxjob-positiondiv">
    <w:name w:val="skn-mlz2_right-box_job-position &gt; div"/>
    <w:basedOn w:val="DefaultParagraphFont"/>
  </w:style>
  <w:style w:type="paragraph" w:customStyle="1" w:styleId="skn-mlz2txt-boldParagraph">
    <w:name w:val="skn-mlz2_txt-bold Paragraph"/>
    <w:basedOn w:val="Normal"/>
    <w:rPr>
      <w:b/>
      <w:bCs/>
    </w:rPr>
  </w:style>
  <w:style w:type="paragraph" w:customStyle="1" w:styleId="skn-mlz2disp-block">
    <w:name w:val="skn-mlz2_disp-block"/>
    <w:basedOn w:val="Normal"/>
  </w:style>
  <w:style w:type="character" w:customStyle="1" w:styleId="skn-mlz2right-boxjob-positionexprPaddingCell">
    <w:name w:val="skn-mlz2_right-box_job-position_exprPaddingCell"/>
    <w:basedOn w:val="DefaultParagraphFont"/>
  </w:style>
  <w:style w:type="paragraph" w:customStyle="1" w:styleId="skn-mlz2right-boxjob-positionexprPaddingCellParagraph">
    <w:name w:val="skn-mlz2_right-box_job-position_exprPaddingCell Paragraph"/>
    <w:basedOn w:val="Normal"/>
  </w:style>
  <w:style w:type="character" w:customStyle="1" w:styleId="skn-mlz2right-boxjob-positionemptyexprcell">
    <w:name w:val="skn-mlz2_right-box_job-position_emptyexprcell"/>
    <w:basedOn w:val="DefaultParagraphFont"/>
  </w:style>
  <w:style w:type="table" w:customStyle="1" w:styleId="skn-mlz2expr-secjob-position">
    <w:name w:val="skn-mlz2_expr-sec_job-position"/>
    <w:basedOn w:val="TableNormal"/>
    <w:tblPr/>
  </w:style>
  <w:style w:type="character" w:customStyle="1" w:styleId="skn-mlz2right-boxopacity">
    <w:name w:val="skn-mlz2_right-box_opacity"/>
    <w:basedOn w:val="DefaultParagraphFont"/>
    <w:rPr>
      <w:color w:val="5D5D5D"/>
    </w:rPr>
  </w:style>
  <w:style w:type="paragraph" w:customStyle="1" w:styleId="skn-mlz2expr-seculli">
    <w:name w:val="skn-mlz2_expr-sec_ul_li"/>
    <w:basedOn w:val="Normal"/>
    <w:pPr>
      <w:pBdr>
        <w:bottom w:val="none" w:sz="0" w:space="0" w:color="auto"/>
      </w:pBdr>
    </w:pPr>
  </w:style>
  <w:style w:type="paragraph" w:customStyle="1" w:styleId="skn-mlz2expr-secullinth-last-child1">
    <w:name w:val="skn-mlz2_expr-sec_ul_li_nth-last-child(1)"/>
    <w:basedOn w:val="Normal"/>
    <w:pPr>
      <w:pBdr>
        <w:bottom w:val="none" w:sz="0" w:space="0" w:color="auto"/>
      </w:pBdr>
    </w:pPr>
  </w:style>
  <w:style w:type="paragraph" w:customStyle="1" w:styleId="skn-mlz2right-boxjob-positionemptyexprcellParagraph">
    <w:name w:val="skn-mlz2_right-box_job-position_emptyexprcell Paragraph"/>
    <w:basedOn w:val="Normal"/>
  </w:style>
  <w:style w:type="table" w:customStyle="1" w:styleId="skn-mlz2right-boxjob-position">
    <w:name w:val="skn-mlz2_right-box_job-position"/>
    <w:basedOn w:val="TableNormal"/>
    <w:tblPr/>
  </w:style>
  <w:style w:type="paragraph" w:customStyle="1" w:styleId="skn-mlz2ulli">
    <w:name w:val="skn-mlz2_ul_li"/>
    <w:basedOn w:val="Normal"/>
    <w:pPr>
      <w:pBdr>
        <w:left w:val="none" w:sz="0" w:space="3" w:color="auto"/>
        <w:bottom w:val="none" w:sz="0" w:space="4" w:color="auto"/>
      </w:pBdr>
    </w:pPr>
  </w:style>
  <w:style w:type="paragraph" w:customStyle="1" w:styleId="skn-mlz2mid-sectionleftRightPaddingCellParagraph">
    <w:name w:val="skn-mlz2_mid-section_leftRightPaddingCell Paragraph"/>
    <w:basedOn w:val="Normal"/>
  </w:style>
  <w:style w:type="table" w:customStyle="1" w:styleId="skn-mlz2mid-section">
    <w:name w:val="skn-mlz2_mid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Shailaja Deshpande</dc:title>
  <cp:revision>0</cp:revision>
</cp:coreProperties>
</file>