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E0A83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E0A83A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E0A83A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Sneha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Patil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Marathi Teacher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sneha.patil@example.com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Nagpur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Maharashtra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440022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09 September 1993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Experienced educator with a strong background in Marathi grammar instruction, literature teaching, and curriculum implementation. Skilled in student assessment, classroom management, and exam preparation to enhance learning outcomes. Seeking to leverage expertise as a Marathi Teacher to support educational growth and foster language proficiency.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Marathi Grammar Instruction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Lesson Planning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Literature Teaching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Student Assessment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Reading Comprehension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Writing Skill Development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Classroom Management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8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Curriculum Implementation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9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Exam Preparation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Parent Communication</w:t>
            </w:r>
          </w:p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Marathi Teacher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Centre Point School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Nagpur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June 2021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11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Planned and delivered Marathi language lessons aligned with state board curriculum and academic schedules.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Taught grammar concepts, prose, poetry, and writing formats using clear explanations and examples.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Encouraged reading habits through guided reading sessions and classroom discussions.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Conducted regular assessments including written tests, oral exams, and assignments.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Checked notebooks and answer sheets, providing feedback to improve language accuracy.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student progress records and updated academic registers regularly.</w:t>
      </w:r>
    </w:p>
    <w:p>
      <w:pPr>
        <w:pStyle w:val="ullinth-last-child1"/>
        <w:numPr>
          <w:ilvl w:val="0"/>
          <w:numId w:val="11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Discussed student performance and improvement strategies during parent teacher meetings.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Marathi Teacher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Somalwar High School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Nagpur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June 2019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May 2021</w:t>
            </w:r>
          </w:p>
        </w:tc>
      </w:tr>
    </w:tbl>
    <w:p>
      <w:pPr>
        <w:pStyle w:val="ulli"/>
        <w:numPr>
          <w:ilvl w:val="0"/>
          <w:numId w:val="12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Taught Marathi language and literature to middle school students following prescribed textbooks.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Explained meanings, themes, and moral values of literary texts in simple language.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Conducted handwriting and writing practice sessions to improve presentation skills.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question papers and revision materials for term-end examinations.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classroom discipline and ensured active student participation.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students with additional practice for grammar and vocabulary development.</w:t>
      </w:r>
    </w:p>
    <w:p>
      <w:pPr>
        <w:pStyle w:val="ullinth-last-child1"/>
        <w:numPr>
          <w:ilvl w:val="0"/>
          <w:numId w:val="12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Worked with senior teachers to complete syllabus within academic timelines.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Assistant Marathi Teacher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Mundle English High School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Nagpur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April 2018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May 2019</w:t>
            </w:r>
          </w:p>
        </w:tc>
      </w:tr>
    </w:tbl>
    <w:p>
      <w:pPr>
        <w:pStyle w:val="ulli"/>
        <w:numPr>
          <w:ilvl w:val="0"/>
          <w:numId w:val="13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lead teachers during Marathi language classes and reading activities.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Helped students understand basic grammar rules and sentence construction.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worksheets and practice exercises for classroom and homework use.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evaluation of written work and maintenance of academic records.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Observed teaching methods to improve instructional and classroom management skills.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Helped organize language-related competitions and cultural programs.</w:t>
      </w:r>
    </w:p>
    <w:p>
      <w:pPr>
        <w:pStyle w:val="ullinth-last-child1"/>
        <w:numPr>
          <w:ilvl w:val="0"/>
          <w:numId w:val="13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Ensured classroom order and student engagement during teaching sessions.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Arts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Marathi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Rashtrasant Tukadoji Maharaj Nagpur University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May 2017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Higher Secondary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Shivaji Junior College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2014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Secondary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Shivaji High School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2012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4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Bachelor of Education (B.Ed), Rashtrasant Tukadoji Maharaj Nagpur University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5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State Board Teacher Training Certificate, Marathi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Developed reading comprehension modules for Marathi prose lessons for secondary grade students. Created grammar practice booklets focusing on sentence formation and correct word usage.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Accomplishments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6"/>
        </w:numPr>
        <w:spacing w:before="160"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Improved Marathi examination results at Centre Point School through structured revision sessions.</w:t>
      </w:r>
    </w:p>
    <w:p>
      <w:pPr>
        <w:pStyle w:val="ulli"/>
        <w:numPr>
          <w:ilvl w:val="0"/>
          <w:numId w:val="16"/>
        </w:numPr>
        <w:spacing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Received appreciation for engaging literature teaching methods at Somalwar High School.</w:t>
      </w:r>
    </w:p>
    <w:p>
      <w:pPr>
        <w:pStyle w:val="ullinth-last-child1"/>
        <w:numPr>
          <w:ilvl w:val="0"/>
          <w:numId w:val="16"/>
        </w:numPr>
        <w:pBdr>
          <w:left w:val="none" w:sz="0" w:space="8" w:color="auto"/>
        </w:pBdr>
        <w:spacing w:after="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Recognized for student support and classroom discipline at Mundle English High School.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E0A83A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E0A83A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9F4A2596-3778-42E4-9E96-9A1DE936A8D0}"/>
    <w:embedBold r:id="rId2" w:fontKey="{83BB6205-6F3B-4801-A732-738AF44E3DC2}"/>
    <w:embedItalic r:id="rId3" w:fontKey="{29C56A7B-E23C-4314-A541-DDD09EBBC0FC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E0A83A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E0A83A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E0A83A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E0A83A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character" w:customStyle="1" w:styleId="skn-slo6txt-capsCharacter">
    <w:name w:val="skn-slo6_txt-caps Character"/>
    <w:basedOn w:val="DefaultParagraphFont"/>
    <w:rPr>
      <w:caps/>
    </w:rPr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character" w:customStyle="1" w:styleId="skn-slo6txt-itlCharacter">
    <w:name w:val="skn-slo6_txt-itl Character"/>
    <w:basedOn w:val="DefaultParagraphFont"/>
    <w:rPr>
      <w:i/>
      <w:iCs/>
    </w:rPr>
  </w:style>
  <w:style w:type="paragraph" w:customStyle="1" w:styleId="skn-slo6sectionreference-secrefparatable">
    <w:name w:val="skn-slo6_section_reference-sec_refparatable"/>
    <w:basedOn w:val="Normal"/>
  </w:style>
  <w:style w:type="paragraph" w:customStyle="1" w:styleId="skn-slo6sectionreference-secparagraphupon-req-para">
    <w:name w:val="skn-slo6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Sneha Patil</dc:title>
  <cp:revision>0</cp:revision>
</cp:coreProperties>
</file>