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Rohit</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Junior Financial Analyst</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rohit.mehta@example.com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400069</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18 August 1997</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in financial analysis and management reporting, skilled in budgeting support and variance analysis. Expertise in cost tracking and data validation, ready to drive impactful contributions to business operations. Eager to leverage analytical skills and knowledge as a Junior Financial Analyst to support strategic financial decision-making.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Financial Analysis</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Budgeting Support</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Forecasting Assistance</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Variance Analysis</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Management Reporting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Excel Analysis</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Cost Tracking</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Data Validation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Financial Documentation</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Business Coordination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Junior Financial Analyst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FinEdge Consulting Services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2022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monthly financial reports by collecting, validating, and consolidating data from multiple departments.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budgeting and forecasting activities by updating templates and tracking changes against approved plans.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Performed variance analysis on revenues and expenses to highlight key operational and financial deviations.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financial databases and ensured accuracy through regular reconciliation and review checks.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senior analysts in preparing management presentations and financial review documents.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Tracked project costs and monitored spending against approved budgets and timelines.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accounts and operations teams to resolve data gaps and reporting discrepancies.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Finance Analyst Trainee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BlueWave Technologies Pvt.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2020</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May 2022</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Navi 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in monthly close activities by preparing schedules, summaries, and supporting documentation.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Collected financial data from internal systems and organized it for analysis and reporting purposes.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expense monitoring and helped identify unusual trends requiring management review.</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Updated financial models under guidance to reflect revised assumptions and actual performance data.</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basic reports for department heads highlighting budget utilization and cost movements.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audit-ready files and supported internal reviews with accurate financial records.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Learned corporate finance processes, internal controls, and reporting standards through daily practical exposure.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Commerce (B.Com)</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Finance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Kishinchand Chellaram College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Apr 2018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Higher Secondary</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Xavier's Junior College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2015</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Secondary</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Xavier's High School</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Industry</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Corporate Finance and Financial Analysis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Personal Information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Gender: Male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consistent reporting accuracy at FinEdge Consulting Services.</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Appreciated for timely support during month-end close cycles at BlueWave Technologies Pvt. Ltd.</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supported audit preparation with zero major observations.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Prepared a departmental expense tracking model to improve monthly budget monitoring and reporting accuracy. Supported a quarterly forecast update project by validating assumptions and consolidating revised financial inputs.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36D3F97A-3DCC-4B47-A7D0-3FF2CE2EF0AE}"/>
  </w:font>
  <w:font w:name="Open Sans">
    <w:charset w:val="00"/>
    <w:family w:val="auto"/>
    <w:pitch w:val="default"/>
    <w:embedRegular r:id="rId2" w:fontKey="{8B22ED72-828A-400B-8850-F94378BD6B8A}"/>
  </w:font>
  <w:font w:name="Poppins">
    <w:charset w:val="00"/>
    <w:family w:val="auto"/>
    <w:pitch w:val="default"/>
    <w:embedRegular r:id="rId3" w:fontKey="{621AE8B1-BEC7-46B8-95B9-A7330435CF2D}"/>
    <w:embedBold r:id="rId4" w:fontKey="{4C3938E8-F170-4D97-BA49-250DD80B555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Mehta</dc:title>
  <cp:revision>0</cp:revision>
</cp:coreProperties>
</file>