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2pict-name-box"/>
        <w:tblW w:w="0" w:type="auto"/>
        <w:tblCellSpacing w:w="0" w:type="dxa"/>
        <w:tblLayout w:type="fixed"/>
        <w:tblCellMar>
          <w:top w:w="0" w:type="dxa"/>
          <w:left w:w="0" w:type="dxa"/>
          <w:bottom w:w="0" w:type="dxa"/>
          <w:right w:w="0" w:type="dxa"/>
        </w:tblCellMar>
        <w:tblLook w:val="05E0"/>
      </w:tblPr>
      <w:tblGrid>
        <w:gridCol w:w="360"/>
        <w:gridCol w:w="20"/>
        <w:gridCol w:w="115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480" w:type="dxa"/>
              <w:right w:w="0" w:type="dxa"/>
            </w:tcMar>
            <w:vAlign w:val="top"/>
            <w:hideMark/>
          </w:tcPr>
          <w:p>
            <w:pPr>
              <w:rPr>
                <w:rFonts w:ascii="Open Sans" w:eastAsia="Open Sans" w:hAnsi="Open Sans" w:cs="Open Sans"/>
                <w:sz w:val="20"/>
                <w:szCs w:val="20"/>
              </w:rPr>
            </w:pPr>
          </w:p>
        </w:tc>
        <w:tc>
          <w:tcPr>
            <w:tcW w:w="20" w:type="dxa"/>
            <w:tcMar>
              <w:top w:w="0" w:type="dxa"/>
              <w:left w:w="0" w:type="dxa"/>
              <w:bottom w:w="480" w:type="dxa"/>
              <w:right w:w="0" w:type="dxa"/>
            </w:tcMar>
            <w:vAlign w:val="top"/>
            <w:hideMark/>
          </w:tcPr>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pict-pcpf-nonepict-name-boxpict-sec-container"/>
                <w:rFonts w:ascii="Open Sans" w:eastAsia="Open Sans" w:hAnsi="Open Sans" w:cs="Open Sans"/>
                <w:sz w:val="20"/>
                <w:szCs w:val="20"/>
              </w:rPr>
            </w:pPr>
          </w:p>
        </w:tc>
        <w:tc>
          <w:tcPr>
            <w:tcW w:w="11500" w:type="dxa"/>
            <w:tcMar>
              <w:top w:w="0" w:type="dxa"/>
              <w:left w:w="0" w:type="dxa"/>
              <w:bottom w:w="480" w:type="dxa"/>
              <w:right w:w="0" w:type="dxa"/>
            </w:tcMar>
            <w:vAlign w:val="top"/>
            <w:hideMark/>
          </w:tcPr>
          <w:tbl>
            <w:tblPr>
              <w:tblStyle w:val="skn-mlz2name-box"/>
              <w:tblW w:w="0" w:type="auto"/>
              <w:tblCellSpacing w:w="0" w:type="dxa"/>
              <w:tblLayout w:type="fixed"/>
              <w:tblCellMar>
                <w:top w:w="0" w:type="dxa"/>
                <w:left w:w="0" w:type="dxa"/>
                <w:bottom w:w="0" w:type="dxa"/>
                <w:right w:w="0" w:type="dxa"/>
              </w:tblCellMar>
              <w:tblLook w:val="05E0"/>
            </w:tblPr>
            <w:tblGrid>
              <w:gridCol w:w="5200"/>
              <w:gridCol w:w="38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00" w:type="dxa"/>
                  <w:tcMar>
                    <w:top w:w="0" w:type="dxa"/>
                    <w:left w:w="0" w:type="dxa"/>
                    <w:bottom w:w="160" w:type="dxa"/>
                    <w:right w:w="0" w:type="dxa"/>
                  </w:tcMar>
                  <w:vAlign w:val="top"/>
                  <w:hideMark/>
                </w:tcPr>
                <w:p>
                  <w:pPr>
                    <w:rPr>
                      <w:rStyle w:val="skn-mlz2pict-name-boxdiv"/>
                      <w:rFonts w:ascii="Open Sans" w:eastAsia="Open Sans" w:hAnsi="Open Sans" w:cs="Open Sans"/>
                      <w:sz w:val="20"/>
                      <w:szCs w:val="20"/>
                    </w:rPr>
                  </w:pPr>
                  <w:r>
                    <w:rPr>
                      <w:rStyle w:val="skn-mlz2anyCharacter"/>
                      <w:rFonts w:ascii="Open Sans" w:eastAsia="Open Sans" w:hAnsi="Open Sans" w:cs="Open Sans"/>
                      <w:b/>
                      <w:bCs/>
                      <w:caps w:val="0"/>
                      <w:sz w:val="60"/>
                      <w:szCs w:val="60"/>
                    </w:rPr>
                    <w:t>Parimal</w:t>
                  </w:r>
                  <w:r>
                    <w:rPr>
                      <w:rStyle w:val="skn-mlz2name-boxname"/>
                      <w:rFonts w:ascii="Open Sans" w:eastAsia="Open Sans" w:hAnsi="Open Sans" w:cs="Open Sans"/>
                      <w:b/>
                      <w:bCs/>
                      <w:caps w:val="0"/>
                      <w:sz w:val="60"/>
                      <w:szCs w:val="60"/>
                    </w:rPr>
                    <w:t xml:space="preserve"> </w:t>
                  </w:r>
                  <w:r>
                    <w:rPr>
                      <w:rStyle w:val="skn-mlz2anyCharacter"/>
                      <w:rFonts w:ascii="Open Sans" w:eastAsia="Open Sans" w:hAnsi="Open Sans" w:cs="Open Sans"/>
                      <w:b/>
                      <w:bCs/>
                      <w:caps w:val="0"/>
                      <w:sz w:val="60"/>
                      <w:szCs w:val="60"/>
                    </w:rPr>
                    <w:t>Sharma</w:t>
                  </w:r>
                </w:p>
              </w:tc>
              <w:tc>
                <w:tcPr>
                  <w:tcW w:w="3880" w:type="dxa"/>
                  <w:tcMar>
                    <w:top w:w="0" w:type="dxa"/>
                    <w:left w:w="0" w:type="dxa"/>
                    <w:bottom w:w="160" w:type="dxa"/>
                    <w:right w:w="0" w:type="dxa"/>
                  </w:tcMar>
                  <w:vAlign w:val="top"/>
                  <w:hideMark/>
                </w:tcPr>
                <w:p>
                  <w:pPr>
                    <w:rPr>
                      <w:rStyle w:val="skn-mlz2name-boxname"/>
                      <w:rFonts w:ascii="Open Sans" w:eastAsia="Open Sans" w:hAnsi="Open Sans" w:cs="Open Sans"/>
                      <w:b/>
                      <w:bCs/>
                      <w:caps w:val="0"/>
                      <w:sz w:val="60"/>
                      <w:szCs w:val="60"/>
                    </w:rPr>
                  </w:pPr>
                  <w:r>
                    <w:rPr>
                      <w:rStyle w:val="skn-mlz2name-boxdiv"/>
                      <w:rFonts w:ascii="Open Sans" w:eastAsia="Open Sans" w:hAnsi="Open Sans" w:cs="Open Sans"/>
                      <w:b/>
                      <w:bCs/>
                      <w:caps w:val="0"/>
                      <w:sz w:val="60"/>
                      <w:szCs w:val="60"/>
                    </w:rPr>
                    <w:t> </w:t>
                  </w:r>
                </w:p>
              </w:tc>
            </w:tr>
          </w:tbl>
          <w:p>
            <w:pPr>
              <w:pStyle w:val="skn-mlz2resume-title"/>
              <w:pBdr>
                <w:top w:val="none" w:sz="0" w:space="0" w:color="auto"/>
                <w:left w:val="none" w:sz="0" w:space="0" w:color="auto"/>
                <w:bottom w:val="none" w:sz="0" w:space="0" w:color="auto"/>
                <w:right w:val="none" w:sz="0" w:space="0" w:color="auto"/>
              </w:pBdr>
              <w:spacing w:before="0" w:after="0"/>
              <w:ind w:left="0" w:right="0"/>
              <w:rPr>
                <w:rStyle w:val="skn-mlz2pict-name-boxdiv"/>
                <w:rFonts w:ascii="Open Sans" w:eastAsia="Open Sans" w:hAnsi="Open Sans" w:cs="Open Sans"/>
                <w:b/>
                <w:bCs/>
                <w:caps w:val="0"/>
                <w:color w:val="217C7C"/>
                <w:sz w:val="28"/>
                <w:szCs w:val="28"/>
              </w:rPr>
            </w:pPr>
            <w:r>
              <w:rPr>
                <w:rStyle w:val="skn-mlz2anyCharacter"/>
                <w:rFonts w:ascii="Open Sans" w:eastAsia="Open Sans" w:hAnsi="Open Sans" w:cs="Open Sans"/>
                <w:b/>
                <w:bCs/>
                <w:caps w:val="0"/>
              </w:rPr>
              <w:t>ICU Nurse</w:t>
            </w:r>
          </w:p>
          <w:p>
            <w:pPr>
              <w:pStyle w:val="skn-mlz2any"/>
              <w:pBdr>
                <w:top w:val="none" w:sz="0" w:space="0" w:color="auto"/>
                <w:left w:val="none" w:sz="0" w:space="0" w:color="auto"/>
                <w:bottom w:val="none" w:sz="0" w:space="0" w:color="auto"/>
                <w:right w:val="none" w:sz="0" w:space="0" w:color="auto"/>
              </w:pBdr>
              <w:spacing w:before="0" w:after="0" w:line="160" w:lineRule="exact"/>
              <w:ind w:left="0" w:right="0"/>
              <w:rPr>
                <w:rStyle w:val="skn-mlz2pict-name-boxdiv"/>
                <w:rFonts w:ascii="Open Sans" w:eastAsia="Open Sans" w:hAnsi="Open Sans" w:cs="Open Sans"/>
                <w:sz w:val="20"/>
                <w:szCs w:val="20"/>
              </w:rPr>
            </w:pPr>
            <w:r>
              <w:rPr>
                <w:rStyle w:val="skn-mlz2pict-name-boxdiv"/>
                <w:rFonts w:ascii="Open Sans" w:eastAsia="Open Sans" w:hAnsi="Open Sans" w:cs="Open Sans"/>
                <w:sz w:val="20"/>
                <w:szCs w:val="20"/>
              </w:rPr>
              <w:t> </w:t>
            </w:r>
          </w:p>
          <w:tbl>
            <w:tblPr>
              <w:tblStyle w:val="skn-mlz2grid-container"/>
              <w:tblW w:w="0" w:type="auto"/>
              <w:tblCellSpacing w:w="0" w:type="dxa"/>
              <w:tblInd w:w="0" w:type="dxa"/>
              <w:shd w:val="clear" w:color="auto" w:fill="217C7C"/>
              <w:tblLayout w:type="fixed"/>
              <w:tblCellMar>
                <w:top w:w="0" w:type="dxa"/>
                <w:left w:w="0" w:type="dxa"/>
                <w:bottom w:w="0" w:type="dxa"/>
                <w:right w:w="0" w:type="dxa"/>
              </w:tblCellMar>
              <w:tblLook w:val="05E0"/>
            </w:tblPr>
            <w:tblGrid>
              <w:gridCol w:w="5510"/>
              <w:gridCol w:w="480"/>
              <w:gridCol w:w="5510"/>
            </w:tblGrid>
            <w:tr>
              <w:tblPrEx>
                <w:tblW w:w="0" w:type="auto"/>
                <w:tblCellSpacing w:w="0" w:type="dxa"/>
                <w:tblInd w:w="0" w:type="dxa"/>
                <w:shd w:val="clear" w:color="auto" w:fill="217C7C"/>
                <w:tblLayout w:type="fixed"/>
                <w:tblCellMar>
                  <w:top w:w="0" w:type="dxa"/>
                  <w:left w:w="0" w:type="dxa"/>
                  <w:bottom w:w="0" w:type="dxa"/>
                  <w:right w:w="0" w:type="dxa"/>
                </w:tblCellMar>
                <w:tblLook w:val="05E0"/>
              </w:tblPrEx>
              <w:trPr>
                <w:tblCellSpacing w:w="0" w:type="dxa"/>
              </w:trPr>
              <w:tc>
                <w:tcPr>
                  <w:tcW w:w="5510" w:type="dxa"/>
                  <w:shd w:val="clear" w:color="auto" w:fill="64A3A3"/>
                  <w:tcMar>
                    <w:top w:w="120" w:type="dxa"/>
                    <w:left w:w="240" w:type="dxa"/>
                    <w:bottom w:w="0" w:type="dxa"/>
                    <w:right w:w="0" w:type="dxa"/>
                  </w:tcMar>
                  <w:vAlign w:val="top"/>
                  <w:hideMark/>
                </w:tcPr>
                <w:p>
                  <w:pPr>
                    <w:spacing w:line="240" w:lineRule="atLeast"/>
                    <w:rPr>
                      <w:rStyle w:val="skn-mlz2pict-name-boxdiv"/>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Phone</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+91 98765 43210</w:t>
                  </w:r>
                </w:p>
              </w:tc>
              <w:tc>
                <w:tcPr>
                  <w:tcW w:w="480" w:type="dxa"/>
                  <w:shd w:val="clear" w:color="auto" w:fill="64A3A3"/>
                  <w:tcMar>
                    <w:top w:w="120" w:type="dxa"/>
                    <w:left w:w="0" w:type="dxa"/>
                    <w:bottom w:w="0" w:type="dxa"/>
                    <w:right w:w="0" w:type="dxa"/>
                  </w:tcMar>
                  <w:vAlign w:val="top"/>
                  <w:hideMark/>
                </w:tcPr>
                <w:p/>
              </w:tc>
              <w:tc>
                <w:tcPr>
                  <w:tcW w:w="5510" w:type="dxa"/>
                  <w:shd w:val="clear" w:color="auto" w:fill="64A3A3"/>
                  <w:tcMar>
                    <w:top w:w="120" w:type="dxa"/>
                    <w:left w:w="0" w:type="dxa"/>
                    <w:bottom w:w="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Email</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parimal.sharma@example.com</w:t>
                  </w:r>
                </w:p>
              </w:tc>
            </w:tr>
            <w:tr>
              <w:tblPrEx>
                <w:tblW w:w="0" w:type="auto"/>
                <w:tblCellSpacing w:w="0" w:type="dxa"/>
                <w:tblInd w:w="0" w:type="dxa"/>
                <w:shd w:val="clear" w:color="auto" w:fill="217C7C"/>
                <w:tblLayout w:type="fixed"/>
                <w:tblCellMar>
                  <w:top w:w="0" w:type="dxa"/>
                  <w:left w:w="0" w:type="dxa"/>
                  <w:bottom w:w="0" w:type="dxa"/>
                  <w:right w:w="0" w:type="dxa"/>
                </w:tblCellMar>
                <w:tblLook w:val="05E0"/>
              </w:tblPrEx>
              <w:trPr>
                <w:tblCellSpacing w:w="0" w:type="dxa"/>
              </w:trPr>
              <w:tc>
                <w:tcPr>
                  <w:tcW w:w="5510" w:type="dxa"/>
                  <w:shd w:val="clear" w:color="auto" w:fill="64A3A3"/>
                  <w:tcMar>
                    <w:top w:w="120" w:type="dxa"/>
                    <w:left w:w="240" w:type="dxa"/>
                    <w:bottom w:w="160" w:type="dxa"/>
                    <w:right w:w="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Address</w:t>
                  </w:r>
                  <w:r>
                    <w:rPr>
                      <w:rStyle w:val="skn-mlz2anyCharacter"/>
                      <w:rFonts w:ascii="Open Sans" w:eastAsia="Open Sans" w:hAnsi="Open Sans" w:cs="Open Sans"/>
                      <w:b/>
                      <w:bCs/>
                      <w:caps/>
                      <w:color w:val="FFFFFF"/>
                      <w:sz w:val="20"/>
                      <w:szCs w:val="20"/>
                    </w:rPr>
                    <w:t> </w:t>
                  </w:r>
                  <w:r>
                    <w:rPr>
                      <w:rStyle w:val="skn-mlz2cntc-secico-txt"/>
                      <w:rFonts w:ascii="Open Sans" w:eastAsia="Open Sans" w:hAnsi="Open Sans" w:cs="Open Sans"/>
                      <w:b w:val="0"/>
                      <w:bCs w:val="0"/>
                      <w:sz w:val="20"/>
                      <w:szCs w:val="20"/>
                    </w:rPr>
                    <w:t xml:space="preserve"> Mumbai, Maharashtra400001</w:t>
                  </w:r>
                </w:p>
              </w:tc>
              <w:tc>
                <w:tcPr>
                  <w:tcW w:w="480" w:type="dxa"/>
                  <w:shd w:val="clear" w:color="auto" w:fill="64A3A3"/>
                  <w:tcMar>
                    <w:top w:w="120" w:type="dxa"/>
                    <w:left w:w="0" w:type="dxa"/>
                    <w:bottom w:w="160" w:type="dxa"/>
                    <w:right w:w="0" w:type="dxa"/>
                  </w:tcMar>
                  <w:vAlign w:val="top"/>
                  <w:hideMark/>
                </w:tcPr>
                <w:p/>
              </w:tc>
              <w:tc>
                <w:tcPr>
                  <w:tcW w:w="5510" w:type="dxa"/>
                  <w:shd w:val="clear" w:color="auto" w:fill="64A3A3"/>
                  <w:tcMar>
                    <w:top w:w="120" w:type="dxa"/>
                    <w:left w:w="0" w:type="dxa"/>
                    <w:bottom w:w="16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DOB</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15 March 1991</w:t>
                  </w:r>
                </w:p>
              </w:tc>
            </w:tr>
          </w:tbl>
          <w:p>
            <w:pPr>
              <w:pBdr>
                <w:top w:val="none" w:sz="0" w:space="0" w:color="auto"/>
                <w:left w:val="none" w:sz="0" w:space="0" w:color="auto"/>
                <w:bottom w:val="none" w:sz="0" w:space="0" w:color="auto"/>
                <w:right w:val="none" w:sz="0" w:space="0" w:color="auto"/>
              </w:pBdr>
              <w:rPr>
                <w:rStyle w:val="skn-mlz2pict-name-boxdiv"/>
                <w:rFonts w:ascii="Open Sans" w:eastAsia="Open Sans" w:hAnsi="Open Sans" w:cs="Open Sans"/>
                <w:sz w:val="20"/>
                <w:szCs w:val="20"/>
              </w:rPr>
            </w:pPr>
          </w:p>
        </w:tc>
        <w:tc>
          <w:tcPr>
            <w:tcW w:w="360" w:type="dxa"/>
            <w:tcMar>
              <w:top w:w="0" w:type="dxa"/>
              <w:left w:w="0" w:type="dxa"/>
              <w:bottom w:w="480" w:type="dxa"/>
              <w:right w:w="0" w:type="dxa"/>
            </w:tcMar>
            <w:vAlign w:val="top"/>
            <w:hideMark/>
          </w:tcPr>
          <w:p>
            <w:pPr>
              <w:pStyle w:val="skn-mlz2pict-name-boxleftRightPaddingParagraph"/>
              <w:spacing w:line="240" w:lineRule="atLeast"/>
              <w:ind w:left="0" w:right="0"/>
              <w:rPr>
                <w:rStyle w:val="skn-mlz2pict-name-boxleftRightPadding"/>
                <w:rFonts w:ascii="Open Sans" w:eastAsia="Open Sans" w:hAnsi="Open Sans" w:cs="Open Sans"/>
                <w:sz w:val="20"/>
                <w:szCs w:val="20"/>
              </w:rPr>
            </w:pPr>
          </w:p>
        </w:tc>
      </w:tr>
    </w:tbl>
    <w:p>
      <w:pPr>
        <w:rPr>
          <w:vanish/>
        </w:rPr>
      </w:pPr>
    </w:p>
    <w:tbl>
      <w:tblPr>
        <w:tblStyle w:val="skn-mlz2mid-section"/>
        <w:tblW w:w="0" w:type="auto"/>
        <w:tblCellSpacing w:w="0" w:type="dxa"/>
        <w:tblLayout w:type="fixed"/>
        <w:tblCellMar>
          <w:top w:w="0" w:type="dxa"/>
          <w:left w:w="0" w:type="dxa"/>
          <w:bottom w:w="0" w:type="dxa"/>
          <w:right w:w="0" w:type="dxa"/>
        </w:tblCellMar>
        <w:tblLook w:val="05E0"/>
      </w:tblPr>
      <w:tblGrid>
        <w:gridCol w:w="360"/>
        <w:gridCol w:w="3440"/>
        <w:gridCol w:w="480"/>
        <w:gridCol w:w="76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top"/>
            <w:hideMark/>
          </w:tcPr>
          <w:p>
            <w:pPr>
              <w:rPr>
                <w:rFonts w:ascii="Open Sans" w:eastAsia="Open Sans" w:hAnsi="Open Sans" w:cs="Open Sans"/>
                <w:sz w:val="20"/>
                <w:szCs w:val="20"/>
              </w:rPr>
            </w:pPr>
          </w:p>
        </w:tc>
        <w:tc>
          <w:tcPr>
            <w:tcW w:w="344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58240" behindDoc="0" locked="0" layoutInCell="1" allowOverlap="1">
                        <wp:simplePos x="0" y="0"/>
                        <wp:positionH relativeFrom="column">
                          <wp:posOffset>0</wp:posOffset>
                        </wp:positionH>
                        <wp:positionV relativeFrom="paragraph">
                          <wp:posOffset>0</wp:posOffset>
                        </wp:positionV>
                        <wp:extent cx="203569" cy="20368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203569" cy="203689"/>
                                </a:xfrm>
                                <a:prstGeom prst="rect">
                                  <a:avLst/>
                                </a:prstGeom>
                              </pic:spPr>
                            </pic:pic>
                          </a:graphicData>
                        </a:graphic>
                      </wp:anchor>
                    </w:drawing>
                  </w:r>
                  <w:r>
                    <w:pict>
                      <v:oval id="_x0000_s1025" style="width:19.98pt;height:19.99pt;margin-top:-1pt;margin-left:-2pt;position:absolute;z-index:-251657216"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Professional Summary</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Experienced in critical care nursing with a strong focus on patient monitoring, emergency response, and ventilator management. Skilled in medication administration and infection control, contributing to comprehensive patient care and recovery. Ready to leverage expertise to excel as an ICU Nurse and support multidisciplinary teams in delivering high-quality care.</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0</wp:posOffset>
                        </wp:positionH>
                        <wp:positionV relativeFrom="paragraph">
                          <wp:posOffset>0</wp:posOffset>
                        </wp:positionV>
                        <wp:extent cx="203569" cy="203689"/>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26" style="width:19.98pt;height:19.99pt;margin-top:-1pt;margin-left:-2pt;position:absolute;z-index:-251655168"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Skills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Critical Care Nursing</w:t>
            </w:r>
          </w:p>
          <w:p>
            <w:pPr>
              <w:pStyle w:val="skn-mlz2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Patient Monitoring</w:t>
            </w:r>
          </w:p>
          <w:p>
            <w:pPr>
              <w:pStyle w:val="skn-mlz2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Ventilator Management</w:t>
            </w:r>
          </w:p>
          <w:p>
            <w:pPr>
              <w:pStyle w:val="skn-mlz2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Emergency Response</w:t>
            </w:r>
          </w:p>
          <w:p>
            <w:pPr>
              <w:pStyle w:val="skn-mlz2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Medication Administration</w:t>
            </w:r>
          </w:p>
          <w:p>
            <w:pPr>
              <w:pStyle w:val="skn-mlz2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Infection Control</w:t>
            </w:r>
          </w:p>
          <w:p>
            <w:pPr>
              <w:pStyle w:val="skn-mlz2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Clinical Documentation</w:t>
            </w:r>
          </w:p>
          <w:p>
            <w:pPr>
              <w:pStyle w:val="skn-mlz2any"/>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Patient Education</w:t>
            </w:r>
          </w:p>
          <w:p>
            <w:pPr>
              <w:pStyle w:val="skn-mlz2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Team Collaboration</w:t>
            </w:r>
          </w:p>
          <w:p>
            <w:pPr>
              <w:pStyle w:val="skn-mlz2any"/>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IV Therapy</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0</wp:posOffset>
                        </wp:positionH>
                        <wp:positionV relativeFrom="paragraph">
                          <wp:posOffset>0</wp:posOffset>
                        </wp:positionV>
                        <wp:extent cx="203569" cy="203689"/>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203569" cy="203689"/>
                                </a:xfrm>
                                <a:prstGeom prst="rect">
                                  <a:avLst/>
                                </a:prstGeom>
                              </pic:spPr>
                            </pic:pic>
                          </a:graphicData>
                        </a:graphic>
                      </wp:anchor>
                    </w:drawing>
                  </w:r>
                  <w:r>
                    <w:pict>
                      <v:oval id="_x0000_s1027" style="width:19.98pt;height:19.99pt;margin-top:-1pt;margin-left:-2pt;position:absolute;z-index:-251653120"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Certifications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1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Registered Nurse (India)</w:t>
            </w:r>
          </w:p>
          <w:p>
            <w:pPr>
              <w:pStyle w:val="skn-mlz2any"/>
              <w:numPr>
                <w:ilvl w:val="0"/>
                <w:numId w:val="1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Basic Life Support (BLS) Certification</w:t>
            </w:r>
          </w:p>
          <w:p>
            <w:pPr>
              <w:pStyle w:val="skn-mlz2any"/>
              <w:numPr>
                <w:ilvl w:val="0"/>
                <w:numId w:val="1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Advanced Cardiac Life Support (ACLS) Certification, India</w:t>
            </w:r>
          </w:p>
          <w:p>
            <w:pPr>
              <w:pStyle w:val="skn-mlz2any"/>
              <w:numPr>
                <w:ilvl w:val="0"/>
                <w:numId w:val="1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Infection Prevention and Control Certification, India</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0</wp:posOffset>
                        </wp:positionH>
                        <wp:positionV relativeFrom="paragraph">
                          <wp:posOffset>0</wp:posOffset>
                        </wp:positionV>
                        <wp:extent cx="203569" cy="203689"/>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7"/>
                                <a:stretch>
                                  <a:fillRect/>
                                </a:stretch>
                              </pic:blipFill>
                              <pic:spPr>
                                <a:xfrm>
                                  <a:off x="0" y="0"/>
                                  <a:ext cx="203569" cy="203689"/>
                                </a:xfrm>
                                <a:prstGeom prst="rect">
                                  <a:avLst/>
                                </a:prstGeom>
                              </pic:spPr>
                            </pic:pic>
                          </a:graphicData>
                        </a:graphic>
                      </wp:anchor>
                    </w:drawing>
                  </w:r>
                  <w:r>
                    <w:pict>
                      <v:oval id="_x0000_s1028" style="width:19.98pt;height:19.99pt;margin-top:-1pt;margin-left:-2pt;position:absolute;z-index:-251651072"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References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paragraph"/>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181818"/>
                <w:sz w:val="20"/>
                <w:szCs w:val="20"/>
              </w:rPr>
            </w:pPr>
            <w:r>
              <w:rPr>
                <w:rStyle w:val="skn-mlz2left-boxopacityCharacter"/>
                <w:rFonts w:ascii="Open Sans" w:eastAsia="Open Sans" w:hAnsi="Open Sans" w:cs="Open Sans"/>
                <w:sz w:val="20"/>
                <w:szCs w:val="20"/>
              </w:rPr>
              <w:t>References available upon request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c>
        <w:tc>
          <w:tcPr>
            <w:tcW w:w="480" w:type="dxa"/>
            <w:tcMar>
              <w:top w:w="0" w:type="dxa"/>
              <w:left w:w="0" w:type="dxa"/>
              <w:bottom w:w="0" w:type="dxa"/>
              <w:right w:w="0" w:type="dxa"/>
            </w:tcMar>
            <w:vAlign w:val="top"/>
            <w:hideMark/>
          </w:tcPr>
          <w:p>
            <w:pPr>
              <w:pStyle w:val="skn-mlz2mid-sectionmidPaddingCellParagraph"/>
              <w:spacing w:line="240" w:lineRule="atLeast"/>
              <w:ind w:left="0" w:right="0"/>
              <w:rPr>
                <w:rStyle w:val="skn-mlz2mid-sectionmidPaddingCell"/>
                <w:rFonts w:ascii="Open Sans" w:eastAsia="Open Sans" w:hAnsi="Open Sans" w:cs="Open Sans"/>
                <w:sz w:val="20"/>
                <w:szCs w:val="20"/>
              </w:rPr>
            </w:pPr>
          </w:p>
        </w:tc>
        <w:tc>
          <w:tcPr>
            <w:tcW w:w="760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6432" behindDoc="0" locked="0" layoutInCell="1" allowOverlap="1">
                        <wp:simplePos x="0" y="0"/>
                        <wp:positionH relativeFrom="column">
                          <wp:posOffset>0</wp:posOffset>
                        </wp:positionH>
                        <wp:positionV relativeFrom="paragraph">
                          <wp:posOffset>0</wp:posOffset>
                        </wp:positionV>
                        <wp:extent cx="203569" cy="20368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203569" cy="203689"/>
                                </a:xfrm>
                                <a:prstGeom prst="rect">
                                  <a:avLst/>
                                </a:prstGeom>
                              </pic:spPr>
                            </pic:pic>
                          </a:graphicData>
                        </a:graphic>
                      </wp:anchor>
                    </w:drawing>
                  </w:r>
                  <w:r>
                    <w:pict>
                      <v:oval id="_x0000_s1029" style="width:19.98pt;height:19.99pt;margin-top:-1pt;margin-left:-2pt;position:absolute;z-index:-251649024"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Experience</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ICU Nurse</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Apollo Hospital</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Jan 2019</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Present</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Mumbai</w:t>
                  </w:r>
                  <w:r>
                    <w:rPr>
                      <w:rStyle w:val="skn-mlz2anyCharacter"/>
                      <w:rFonts w:ascii="Open Sans" w:eastAsia="Open Sans" w:hAnsi="Open Sans" w:cs="Open Sans"/>
                      <w:color w:val="2F2F2F"/>
                      <w:sz w:val="20"/>
                      <w:szCs w:val="20"/>
                    </w:rPr>
                    <w:t xml:space="preserve">, </w:t>
                  </w:r>
                  <w:r>
                    <w:rPr>
                      <w:rStyle w:val="skn-mlz2anyCharacter"/>
                      <w:rFonts w:ascii="Open Sans" w:eastAsia="Open Sans" w:hAnsi="Open Sans" w:cs="Open Sans"/>
                      <w:color w:val="2F2F2F"/>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z2anyCharacter"/>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5"/>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Monitored critical patients' vital signs continuously to identify changes and prevent complications effectively.</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Administered medications accurately following prescribed doses and schedules for ICU patients.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Assisted in emergency resuscitation procedures and maintained readiness for urgent interventions.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Managed ventilators for patients with respiratory distress ensuring proper settings and safety.</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Educated patients and families on post-ICU care practices and recovery plans thoroughly.</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Maintained precise documentation of patient conditions and treatment updates daily.</w:t>
            </w:r>
          </w:p>
          <w:p>
            <w:pPr>
              <w:pStyle w:val="skn-mlz2expr-secullinth-last-child1"/>
              <w:numPr>
                <w:ilvl w:val="0"/>
                <w:numId w:val="15"/>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Collaborated with multidisciplinary teams for coordinated patient care and treatment planning.</w:t>
            </w:r>
          </w:p>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ICU Staff Nurse</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Fortis Hospital</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Jul 2016</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Dec 2018</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Mumbai</w:t>
                  </w:r>
                  <w:r>
                    <w:rPr>
                      <w:rStyle w:val="skn-mlz2anyCharacter"/>
                      <w:rFonts w:ascii="Open Sans" w:eastAsia="Open Sans" w:hAnsi="Open Sans" w:cs="Open Sans"/>
                      <w:color w:val="2F2F2F"/>
                      <w:sz w:val="20"/>
                      <w:szCs w:val="20"/>
                    </w:rPr>
                    <w:t xml:space="preserve">, </w:t>
                  </w:r>
                  <w:r>
                    <w:rPr>
                      <w:rStyle w:val="skn-mlz2anyCharacter"/>
                      <w:rFonts w:ascii="Open Sans" w:eastAsia="Open Sans" w:hAnsi="Open Sans" w:cs="Open Sans"/>
                      <w:color w:val="2F2F2F"/>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z2anyCharacter"/>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6"/>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Provided bedside care to critically ill patients including monitoring vitals and administering medications.</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Assisted doctors during invasive procedures and maintained sterile technique for infection control.</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Managed IV therapy for multiple patients simultaneously ensuring accurate flow rates and dosages.</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Conducted patient assessments and documented progress for timely clinical decisions.</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Coordinated with physiotherapists and dietitians for comprehensive ICU care plans.</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Responded promptly to emergency alarms and assisted in patient stabilization efforts.</w:t>
            </w:r>
          </w:p>
          <w:p>
            <w:pPr>
              <w:pStyle w:val="skn-mlz2expr-secullinth-last-child1"/>
              <w:numPr>
                <w:ilvl w:val="0"/>
                <w:numId w:val="16"/>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Educated families regarding patient condition, expected recovery, and follow-up instructions.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8480" behindDoc="0" locked="0" layoutInCell="1" allowOverlap="1">
                        <wp:simplePos x="0" y="0"/>
                        <wp:positionH relativeFrom="column">
                          <wp:posOffset>0</wp:posOffset>
                        </wp:positionH>
                        <wp:positionV relativeFrom="paragraph">
                          <wp:posOffset>0</wp:posOffset>
                        </wp:positionV>
                        <wp:extent cx="203569" cy="203689"/>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9"/>
                                <a:stretch>
                                  <a:fillRect/>
                                </a:stretch>
                              </pic:blipFill>
                              <pic:spPr>
                                <a:xfrm>
                                  <a:off x="0" y="0"/>
                                  <a:ext cx="203569" cy="203689"/>
                                </a:xfrm>
                                <a:prstGeom prst="rect">
                                  <a:avLst/>
                                </a:prstGeom>
                              </pic:spPr>
                            </pic:pic>
                          </a:graphicData>
                        </a:graphic>
                      </wp:anchor>
                    </w:drawing>
                  </w:r>
                  <w:r>
                    <w:pict>
                      <v:oval id="_x0000_s1030" style="width:19.98pt;height:19.99pt;margin-top:-1pt;margin-left:-2pt;position:absolute;z-index:-251646976"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Education</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10th Standard</w:t>
                  </w:r>
                  <w:r>
                    <w:rPr>
                      <w:rStyle w:val="skn-mlz2right-boxjob-positiondiv"/>
                      <w:rFonts w:ascii="Open Sans SemiBold" w:eastAsia="Open Sans SemiBold" w:hAnsi="Open Sans SemiBold" w:cs="Open Sans SemiBold"/>
                      <w:b/>
                      <w:bCs/>
                      <w:sz w:val="22"/>
                      <w:szCs w:val="22"/>
                    </w:rPr>
                    <w:t xml:space="preserve"> </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St. Xavier's High School</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Mar 2007</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Maharashtra</w:t>
                  </w: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12th Standard</w:t>
                  </w:r>
                  <w:r>
                    <w:rPr>
                      <w:rStyle w:val="skn-mlz2right-boxjob-positiondiv"/>
                      <w:rFonts w:ascii="Open Sans SemiBold" w:eastAsia="Open Sans SemiBold" w:hAnsi="Open Sans SemiBold" w:cs="Open Sans SemiBold"/>
                      <w:b/>
                      <w:bCs/>
                      <w:sz w:val="22"/>
                      <w:szCs w:val="22"/>
                    </w:rPr>
                    <w:t xml:space="preserve"> </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St. Xavier's High School</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Mar 2009</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Maharashtra</w:t>
                  </w: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B.Sc Nursing</w:t>
                  </w:r>
                  <w:r>
                    <w:rPr>
                      <w:rStyle w:val="skn-mlz2right-boxjob-positiondiv"/>
                      <w:rFonts w:ascii="Open Sans SemiBold" w:eastAsia="Open Sans SemiBold" w:hAnsi="Open Sans SemiBold" w:cs="Open Sans SemiBold"/>
                      <w:b/>
                      <w:bCs/>
                      <w:sz w:val="22"/>
                      <w:szCs w:val="22"/>
                    </w:rPr>
                    <w:t xml:space="preserve"> </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Lokmanya Tilak College of Nursing</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May 2013</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Maharashtra</w:t>
                  </w: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0528" behindDoc="0" locked="0" layoutInCell="1" allowOverlap="1">
                        <wp:simplePos x="0" y="0"/>
                        <wp:positionH relativeFrom="column">
                          <wp:posOffset>0</wp:posOffset>
                        </wp:positionH>
                        <wp:positionV relativeFrom="paragraph">
                          <wp:posOffset>0</wp:posOffset>
                        </wp:positionV>
                        <wp:extent cx="203569" cy="203689"/>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1" style="width:19.98pt;height:19.99pt;margin-top:-1pt;margin-left:-2pt;position:absolute;z-index:-251644928"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Projects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ICU Infection Control Initiative, Implemented hygiene protocols reducing hospital-acquired infections by 20%. Ventilator Efficiency Study, Monitored and optimized ventilator usage for post-surgical patients improving recovery times.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2576" behindDoc="0" locked="0" layoutInCell="1" allowOverlap="1">
                        <wp:simplePos x="0" y="0"/>
                        <wp:positionH relativeFrom="column">
                          <wp:posOffset>0</wp:posOffset>
                        </wp:positionH>
                        <wp:positionV relativeFrom="paragraph">
                          <wp:posOffset>0</wp:posOffset>
                        </wp:positionV>
                        <wp:extent cx="203569" cy="203689"/>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2" style="width:19.98pt;height:19.99pt;margin-top:-1pt;margin-left:-2pt;position:absolute;z-index:-251642880"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Accomplishments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ulli"/>
              <w:numPr>
                <w:ilvl w:val="0"/>
                <w:numId w:val="17"/>
              </w:numPr>
              <w:pBdr>
                <w:top w:val="none" w:sz="0" w:space="0" w:color="auto"/>
                <w:left w:val="none" w:sz="0" w:space="0" w:color="auto"/>
                <w:bottom w:val="none" w:sz="0" w:space="0" w:color="auto"/>
                <w:right w:val="none" w:sz="0" w:space="0" w:color="auto"/>
              </w:pBdr>
              <w:spacing w:before="160"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Reduced patient ICU stay duration by implementing early mobilization strategies at Apollo Hospital.</w:t>
            </w:r>
          </w:p>
          <w:p>
            <w:pPr>
              <w:pStyle w:val="skn-mlz2ulli"/>
              <w:numPr>
                <w:ilvl w:val="0"/>
                <w:numId w:val="17"/>
              </w:numPr>
              <w:pBdr>
                <w:top w:val="none" w:sz="0" w:space="0" w:color="auto"/>
                <w:right w:val="none" w:sz="0" w:space="0" w:color="auto"/>
              </w:pBdr>
              <w:spacing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Recognized for outstanding patient care and quick response during emergencies at Fortis Hospital.</w:t>
            </w:r>
          </w:p>
          <w:p>
            <w:pPr>
              <w:pStyle w:val="skn-mlz2ullinth-last-child1"/>
              <w:numPr>
                <w:ilvl w:val="0"/>
                <w:numId w:val="17"/>
              </w:numPr>
              <w:pBdr>
                <w:top w:val="none" w:sz="0" w:space="0" w:color="auto"/>
                <w:left w:val="none" w:sz="0" w:space="3" w:color="auto"/>
                <w:right w:val="none" w:sz="0" w:space="0" w:color="auto"/>
              </w:pBdr>
              <w:spacing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Successfully trained 5 junior nurses in ICU protocols improving team efficiency and patient safety.</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c>
        <w:tc>
          <w:tcPr>
            <w:tcW w:w="360" w:type="dxa"/>
            <w:tcMar>
              <w:top w:w="0" w:type="dxa"/>
              <w:left w:w="0" w:type="dxa"/>
              <w:bottom w:w="0" w:type="dxa"/>
              <w:right w:w="0" w:type="dxa"/>
            </w:tcMar>
            <w:vAlign w:val="top"/>
            <w:hideMark/>
          </w:tcPr>
          <w:p>
            <w:pPr>
              <w:pStyle w:val="skn-mlz2mid-sectionleftRightPaddingCellParagraph"/>
              <w:spacing w:line="240" w:lineRule="atLeast"/>
              <w:ind w:left="0" w:right="0"/>
              <w:rPr>
                <w:rStyle w:val="skn-mlz2mid-sectionleftRightPaddingCell"/>
                <w:rFonts w:ascii="Open Sans" w:eastAsia="Open Sans" w:hAnsi="Open Sans" w:cs="Open Sans"/>
                <w:sz w:val="20"/>
                <w:szCs w:val="20"/>
              </w:rPr>
            </w:pPr>
          </w:p>
        </w:tc>
      </w:tr>
    </w:tbl>
    <w:p>
      <w:pPr>
        <w:pStyle w:val="skn-mlz2any"/>
        <w:pBdr>
          <w:top w:val="none" w:sz="0" w:space="0" w:color="auto"/>
          <w:left w:val="none" w:sz="0" w:space="18" w:color="auto"/>
          <w:bottom w:val="none" w:sz="0" w:space="0" w:color="auto"/>
          <w:right w:val="none" w:sz="0" w:space="18" w:color="auto"/>
        </w:pBdr>
        <w:spacing w:before="0" w:after="0" w:line="240" w:lineRule="atLeast"/>
        <w:ind w:left="360" w:right="360"/>
        <w:rPr>
          <w:rFonts w:ascii="Open Sans" w:eastAsia="Open Sans" w:hAnsi="Open Sans" w:cs="Open Sans"/>
          <w:sz w:val="20"/>
          <w:szCs w:val="20"/>
        </w:rPr>
      </w:pPr>
    </w:p>
    <w:sectPr>
      <w:headerReference w:type="default" r:id="rId10"/>
      <w:pgSz w:w="12240" w:h="15840"/>
      <w:pgMar w:top="360" w:right="0" w:bottom="36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8930BDBC-6BA9-4179-92F4-4A5450D3DC5E}"/>
    <w:embedBold r:id="rId2" w:fontKey="{5962D7E6-9E0A-42AC-8862-900AB792231C}"/>
  </w:font>
  <w:font w:name="Open Sans SemiBold">
    <w:charset w:val="00"/>
    <w:family w:val="auto"/>
    <w:pitch w:val="default"/>
    <w:embedRegular r:id="rId3" w:fontKey="{19D0A05A-9EDF-45BC-810E-ACEFC10BEA98}"/>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z2pict-pcpf-nonepict-name-boxpict-sec-container"/>
        <w:rFonts w:ascii="Open Sans" w:eastAsia="Open Sans" w:hAnsi="Open Sans" w:cs="Open Sans"/>
        <w:sz w:val="20"/>
        <w:szCs w:val="20"/>
      </w:rPr>
      <w:drawing>
        <wp:anchor simplePos="0" relativeHeight="251658240" behindDoc="1" locked="0" layoutInCell="1" allowOverlap="1">
          <wp:simplePos x="0" y="0"/>
          <wp:positionH relativeFrom="column">
            <wp:posOffset>5105400</wp:posOffset>
          </wp:positionH>
          <wp:positionV relativeFrom="paragraph">
            <wp:posOffset>0</wp:posOffset>
          </wp:positionV>
          <wp:extent cx="2654935" cy="2084597"/>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2654935" cy="2084597"/>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2hmargins">
    <w:name w:val="skn-mlz2_hmargins"/>
    <w:basedOn w:val="Normal"/>
    <w:pPr>
      <w:pBdr>
        <w:left w:val="none" w:sz="0" w:space="0" w:color="auto"/>
        <w:right w:val="none" w:sz="0" w:space="0" w:color="auto"/>
      </w:pBdr>
    </w:pPr>
  </w:style>
  <w:style w:type="character" w:customStyle="1" w:styleId="skn-mlz2pict-name-boxleftRightPadding">
    <w:name w:val="skn-mlz2_pict-name-box_leftRightPadding"/>
    <w:basedOn w:val="DefaultParagraphFont"/>
  </w:style>
  <w:style w:type="character" w:customStyle="1" w:styleId="skn-mlz2pict-pcpf-nonepict-name-boxpict-sec-container">
    <w:name w:val="skn-mlz2_pict-pcpf-none_pict-name-box_pict-sec-container"/>
    <w:basedOn w:val="DefaultParagraphFont"/>
  </w:style>
  <w:style w:type="paragraph" w:customStyle="1" w:styleId="skn-mlz2any">
    <w:name w:val="skn-mlz2_any"/>
    <w:basedOn w:val="Normal"/>
    <w:pPr>
      <w:pBdr>
        <w:top w:val="none" w:sz="0" w:space="0" w:color="auto"/>
        <w:left w:val="none" w:sz="0" w:space="0" w:color="auto"/>
        <w:bottom w:val="none" w:sz="0" w:space="0" w:color="auto"/>
        <w:right w:val="none" w:sz="0" w:space="0" w:color="auto"/>
      </w:pBdr>
    </w:pPr>
  </w:style>
  <w:style w:type="character" w:customStyle="1" w:styleId="skn-mlz2pict-name-boxdiv">
    <w:name w:val="skn-mlz2_pict-name-box &gt; div"/>
    <w:basedOn w:val="DefaultParagraphFont"/>
  </w:style>
  <w:style w:type="paragraph" w:customStyle="1" w:styleId="skn-mlz2sectionnth-child1">
    <w:name w:val="skn-mlz2_section_nth-child(1)"/>
    <w:basedOn w:val="Normal"/>
    <w:pPr>
      <w:pBdr>
        <w:top w:val="none" w:sz="0" w:space="0" w:color="auto"/>
      </w:pBdr>
    </w:pPr>
  </w:style>
  <w:style w:type="paragraph" w:customStyle="1" w:styleId="skn-mlz2firstparagraph">
    <w:name w:val="skn-mlz2_firstparagraph"/>
    <w:basedOn w:val="Normal"/>
  </w:style>
  <w:style w:type="character" w:customStyle="1" w:styleId="skn-mlz2name-boxname">
    <w:name w:val="skn-mlz2_name-box_name"/>
    <w:basedOn w:val="DefaultParagraphFont"/>
  </w:style>
  <w:style w:type="character" w:customStyle="1" w:styleId="skn-mlz2anyCharacter">
    <w:name w:val="skn-mlz2_any Character"/>
    <w:basedOn w:val="DefaultParagraphFont"/>
  </w:style>
  <w:style w:type="character" w:customStyle="1" w:styleId="skn-mlz2name-boxdiv">
    <w:name w:val="skn-mlz2_name-box &gt; div"/>
    <w:basedOn w:val="DefaultParagraphFont"/>
  </w:style>
  <w:style w:type="table" w:customStyle="1" w:styleId="skn-mlz2name-box">
    <w:name w:val="skn-mlz2_name-box"/>
    <w:basedOn w:val="TableNormal"/>
    <w:tblPr/>
  </w:style>
  <w:style w:type="paragraph" w:customStyle="1" w:styleId="skn-mlz2resume-title">
    <w:name w:val="skn-mlz2_resume-title"/>
    <w:basedOn w:val="Normal"/>
    <w:pPr>
      <w:pBdr>
        <w:bottom w:val="none" w:sz="0" w:space="8" w:color="auto"/>
      </w:pBdr>
      <w:spacing w:line="360" w:lineRule="atLeast"/>
    </w:pPr>
    <w:rPr>
      <w:b/>
      <w:bCs/>
      <w:caps w:val="0"/>
      <w:color w:val="217C7C"/>
      <w:sz w:val="28"/>
      <w:szCs w:val="28"/>
    </w:rPr>
  </w:style>
  <w:style w:type="paragraph" w:customStyle="1" w:styleId="skn-mlz2section">
    <w:name w:val="skn-mlz2_section"/>
    <w:basedOn w:val="Normal"/>
  </w:style>
  <w:style w:type="character" w:customStyle="1" w:styleId="skn-mlz2grid-containeritem-flex">
    <w:name w:val="skn-mlz2_grid-container_item-flex"/>
    <w:basedOn w:val="DefaultParagraphFont"/>
    <w:rPr>
      <w:color w:val="FFFFFF"/>
    </w:rPr>
  </w:style>
  <w:style w:type="character" w:customStyle="1" w:styleId="skn-mlz2icon-label">
    <w:name w:val="skn-mlz2_icon-label"/>
    <w:basedOn w:val="DefaultParagraphFont"/>
    <w:rPr>
      <w:b/>
      <w:bCs/>
      <w:caps/>
      <w:color w:val="FFFFFF"/>
    </w:rPr>
  </w:style>
  <w:style w:type="character" w:customStyle="1" w:styleId="skn-mlz2cntc-secico-txt">
    <w:name w:val="skn-mlz2_cntc-sec_ico-txt"/>
    <w:basedOn w:val="DefaultParagraphFont"/>
    <w:rPr>
      <w:b w:val="0"/>
      <w:bCs w:val="0"/>
      <w:color w:val="FFFFFF"/>
    </w:rPr>
  </w:style>
  <w:style w:type="character" w:customStyle="1" w:styleId="skn-mlz2txt-bold">
    <w:name w:val="skn-mlz2_txt-bold"/>
    <w:basedOn w:val="DefaultParagraphFont"/>
    <w:rPr>
      <w:b/>
      <w:bCs/>
    </w:rPr>
  </w:style>
  <w:style w:type="table" w:customStyle="1" w:styleId="skn-mlz2grid-container">
    <w:name w:val="skn-mlz2_grid-container"/>
    <w:basedOn w:val="TableNormal"/>
    <w:tblPr/>
  </w:style>
  <w:style w:type="paragraph" w:customStyle="1" w:styleId="skn-mlz2pict-name-boxleftRightPaddingParagraph">
    <w:name w:val="skn-mlz2_pict-name-box_leftRightPadding Paragraph"/>
    <w:basedOn w:val="Normal"/>
  </w:style>
  <w:style w:type="table" w:customStyle="1" w:styleId="skn-mlz2pict-name-box">
    <w:name w:val="skn-mlz2_pict-name-box"/>
    <w:basedOn w:val="TableNormal"/>
    <w:tblPr/>
  </w:style>
  <w:style w:type="character" w:customStyle="1" w:styleId="skn-mlz2mid-sectionleftRightPaddingCell">
    <w:name w:val="skn-mlz2_mid-section_leftRightPaddingCell"/>
    <w:basedOn w:val="DefaultParagraphFont"/>
  </w:style>
  <w:style w:type="character" w:customStyle="1" w:styleId="skn-mlz2mid-sectionleft-box">
    <w:name w:val="skn-mlz2_mid-section_left-box"/>
    <w:basedOn w:val="DefaultParagraphFont"/>
  </w:style>
  <w:style w:type="paragraph" w:customStyle="1" w:styleId="skn-mlz2mid-sectionleft-boxsectionnth-child1">
    <w:name w:val="skn-mlz2_mid-section_left-box_section_nth-child(1)"/>
    <w:basedOn w:val="Normal"/>
    <w:pPr>
      <w:pBdr>
        <w:top w:val="none" w:sz="0" w:space="0" w:color="auto"/>
      </w:pBdr>
    </w:pPr>
  </w:style>
  <w:style w:type="character" w:customStyle="1" w:styleId="skn-mlz2headingTableheadingIcon">
    <w:name w:val="skn-mlz2_headingTable_headingIcon"/>
    <w:basedOn w:val="DefaultParagraphFont"/>
  </w:style>
  <w:style w:type="character" w:customStyle="1" w:styleId="skn-mlz2headingTablesectiontitle">
    <w:name w:val="skn-mlz2_headingTable_sectiontitle"/>
    <w:basedOn w:val="DefaultParagraphFont"/>
    <w:rPr>
      <w:b/>
      <w:bCs/>
      <w:caps/>
      <w:sz w:val="24"/>
      <w:szCs w:val="24"/>
    </w:rPr>
  </w:style>
  <w:style w:type="table" w:customStyle="1" w:styleId="skn-mlz2headingTable">
    <w:name w:val="skn-mlz2_headingTable"/>
    <w:basedOn w:val="TableNormal"/>
    <w:tblPr/>
  </w:style>
  <w:style w:type="paragraph" w:customStyle="1" w:styleId="skn-mlz2left-boxopacity">
    <w:name w:val="skn-mlz2_left-box_opacity"/>
    <w:basedOn w:val="Normal"/>
    <w:rPr>
      <w:color w:val="2F2F2F"/>
    </w:rPr>
  </w:style>
  <w:style w:type="paragraph" w:customStyle="1" w:styleId="skn-mlz2left-boxsimilar-sec">
    <w:name w:val="skn-mlz2_left-box_similar-sec"/>
    <w:basedOn w:val="Normal"/>
  </w:style>
  <w:style w:type="paragraph" w:customStyle="1" w:styleId="skn-mlz2similar-secheading">
    <w:name w:val="skn-mlz2_similar-sec_heading"/>
    <w:basedOn w:val="Normal"/>
  </w:style>
  <w:style w:type="paragraph" w:customStyle="1" w:styleId="skn-mlz2left-boxsimilar-secparagraph">
    <w:name w:val="skn-mlz2_left-box_similar-sec_paragraph"/>
    <w:basedOn w:val="Normal"/>
  </w:style>
  <w:style w:type="paragraph" w:customStyle="1" w:styleId="skn-mlz2ullinth-last-child1">
    <w:name w:val="skn-mlz2_ul_li_nth-last-child(1)"/>
    <w:basedOn w:val="Normal"/>
    <w:pPr>
      <w:pBdr>
        <w:bottom w:val="none" w:sz="0" w:space="0" w:color="auto"/>
      </w:pBdr>
    </w:pPr>
  </w:style>
  <w:style w:type="paragraph" w:customStyle="1" w:styleId="skn-mlz2mid-sectionsectionnth-last-child1">
    <w:name w:val="skn-mlz2_mid-section_section_nth-last-child(1)"/>
    <w:basedOn w:val="Normal"/>
  </w:style>
  <w:style w:type="paragraph" w:customStyle="1" w:styleId="skn-mlz2paragraph">
    <w:name w:val="skn-mlz2_paragraph"/>
    <w:basedOn w:val="Normal"/>
  </w:style>
  <w:style w:type="character" w:customStyle="1" w:styleId="skn-mlz2left-boxopacityCharacter">
    <w:name w:val="skn-mlz2_left-box_opacity Character"/>
    <w:basedOn w:val="DefaultParagraphFont"/>
    <w:rPr>
      <w:color w:val="2F2F2F"/>
    </w:rPr>
  </w:style>
  <w:style w:type="character" w:customStyle="1" w:styleId="skn-mlz2mid-sectionmidPaddingCell">
    <w:name w:val="skn-mlz2_mid-section_midPaddingCell"/>
    <w:basedOn w:val="DefaultParagraphFont"/>
  </w:style>
  <w:style w:type="paragraph" w:customStyle="1" w:styleId="skn-mlz2mid-sectionmidPaddingCellParagraph">
    <w:name w:val="skn-mlz2_mid-section_midPaddingCell Paragraph"/>
    <w:basedOn w:val="Normal"/>
  </w:style>
  <w:style w:type="character" w:customStyle="1" w:styleId="skn-mlz2mid-sectiondiv">
    <w:name w:val="skn-mlz2_mid-section &gt; div"/>
    <w:basedOn w:val="DefaultParagraphFont"/>
  </w:style>
  <w:style w:type="paragraph" w:customStyle="1" w:styleId="skn-mlz2mid-sectionright-boxsectionnth-child1">
    <w:name w:val="skn-mlz2_mid-section_right-box_section_nth-child(1)"/>
    <w:basedOn w:val="Normal"/>
    <w:pPr>
      <w:pBdr>
        <w:top w:val="none" w:sz="0" w:space="0" w:color="auto"/>
      </w:pBdr>
    </w:pPr>
  </w:style>
  <w:style w:type="paragraph" w:customStyle="1" w:styleId="skn-mlz2paragraphfirstparagraphgapDiv">
    <w:name w:val="skn-mlz2_paragraph_firstparagraph_gapDiv"/>
    <w:basedOn w:val="Normal"/>
    <w:rPr>
      <w:vanish/>
    </w:rPr>
  </w:style>
  <w:style w:type="paragraph" w:customStyle="1" w:styleId="skn-mlz2mid-sectionright-boxsinglecolumn">
    <w:name w:val="skn-mlz2_mid-section_right-box_singlecolumn"/>
    <w:basedOn w:val="Normal"/>
  </w:style>
  <w:style w:type="character" w:customStyle="1" w:styleId="skn-mlz2right-boxjob-positiondiv">
    <w:name w:val="skn-mlz2_right-box_job-position &gt; div"/>
    <w:basedOn w:val="DefaultParagraphFont"/>
  </w:style>
  <w:style w:type="paragraph" w:customStyle="1" w:styleId="skn-mlz2txt-boldParagraph">
    <w:name w:val="skn-mlz2_txt-bold Paragraph"/>
    <w:basedOn w:val="Normal"/>
    <w:rPr>
      <w:b/>
      <w:bCs/>
    </w:rPr>
  </w:style>
  <w:style w:type="paragraph" w:customStyle="1" w:styleId="skn-mlz2disp-block">
    <w:name w:val="skn-mlz2_disp-block"/>
    <w:basedOn w:val="Normal"/>
  </w:style>
  <w:style w:type="character" w:customStyle="1" w:styleId="skn-mlz2right-boxjob-positionexprPaddingCell">
    <w:name w:val="skn-mlz2_right-box_job-position_exprPaddingCell"/>
    <w:basedOn w:val="DefaultParagraphFont"/>
  </w:style>
  <w:style w:type="paragraph" w:customStyle="1" w:styleId="skn-mlz2right-boxjob-positionexprPaddingCellParagraph">
    <w:name w:val="skn-mlz2_right-box_job-position_exprPaddingCell Paragraph"/>
    <w:basedOn w:val="Normal"/>
  </w:style>
  <w:style w:type="character" w:customStyle="1" w:styleId="skn-mlz2right-boxjob-positionemptyexprcell">
    <w:name w:val="skn-mlz2_right-box_job-position_emptyexprcell"/>
    <w:basedOn w:val="DefaultParagraphFont"/>
  </w:style>
  <w:style w:type="table" w:customStyle="1" w:styleId="skn-mlz2expr-secjob-position">
    <w:name w:val="skn-mlz2_expr-sec_job-position"/>
    <w:basedOn w:val="TableNormal"/>
    <w:tblPr/>
  </w:style>
  <w:style w:type="character" w:customStyle="1" w:styleId="skn-mlz2right-boxopacity">
    <w:name w:val="skn-mlz2_right-box_opacity"/>
    <w:basedOn w:val="DefaultParagraphFont"/>
    <w:rPr>
      <w:color w:val="5D5D5D"/>
    </w:rPr>
  </w:style>
  <w:style w:type="paragraph" w:customStyle="1" w:styleId="skn-mlz2expr-seculli">
    <w:name w:val="skn-mlz2_expr-sec_ul_li"/>
    <w:basedOn w:val="Normal"/>
    <w:pPr>
      <w:pBdr>
        <w:bottom w:val="none" w:sz="0" w:space="0" w:color="auto"/>
      </w:pBdr>
    </w:pPr>
  </w:style>
  <w:style w:type="paragraph" w:customStyle="1" w:styleId="skn-mlz2expr-secullinth-last-child1">
    <w:name w:val="skn-mlz2_expr-sec_ul_li_nth-last-child(1)"/>
    <w:basedOn w:val="Normal"/>
    <w:pPr>
      <w:pBdr>
        <w:bottom w:val="none" w:sz="0" w:space="0" w:color="auto"/>
      </w:pBdr>
    </w:pPr>
  </w:style>
  <w:style w:type="paragraph" w:customStyle="1" w:styleId="skn-mlz2right-boxjob-positionemptyexprcellParagraph">
    <w:name w:val="skn-mlz2_right-box_job-position_emptyexprcell Paragraph"/>
    <w:basedOn w:val="Normal"/>
  </w:style>
  <w:style w:type="table" w:customStyle="1" w:styleId="skn-mlz2right-boxjob-position">
    <w:name w:val="skn-mlz2_right-box_job-position"/>
    <w:basedOn w:val="TableNormal"/>
    <w:tblPr/>
  </w:style>
  <w:style w:type="paragraph" w:customStyle="1" w:styleId="skn-mlz2ulli">
    <w:name w:val="skn-mlz2_ul_li"/>
    <w:basedOn w:val="Normal"/>
    <w:pPr>
      <w:pBdr>
        <w:left w:val="none" w:sz="0" w:space="3" w:color="auto"/>
        <w:bottom w:val="none" w:sz="0" w:space="4" w:color="auto"/>
      </w:pBdr>
    </w:pPr>
  </w:style>
  <w:style w:type="paragraph" w:customStyle="1" w:styleId="skn-mlz2mid-sectionleftRightPaddingCellParagraph">
    <w:name w:val="skn-mlz2_mid-section_leftRightPaddingCell Paragraph"/>
    <w:basedOn w:val="Normal"/>
  </w:style>
  <w:style w:type="table" w:customStyle="1" w:styleId="skn-mlz2mid-section">
    <w:name w:val="skn-mlz2_mid-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_rels/header1.xml.rels><?xml version="1.0" encoding="utf-8" standalone="yes"?><Relationships xmlns="http://schemas.openxmlformats.org/package/2006/relationships"><Relationship Id="rId1" Type="http://schemas.openxmlformats.org/officeDocument/2006/relationships/image" Target="media/image7.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Parimal Sharma</dc:title>
  <cp:revision>0</cp:revision>
</cp:coreProperties>
</file>