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div"/>
        <w:pBdr>
          <w:top w:val="none" w:sz="0" w:space="0" w:color="auto"/>
          <w:left w:val="none" w:sz="0" w:space="0" w:color="auto"/>
          <w:bottom w:val="none" w:sz="0" w:space="0" w:color="auto"/>
          <w:right w:val="none" w:sz="0" w:space="0" w:color="auto"/>
        </w:pBdr>
        <w:shd w:val="clear" w:color="auto" w:fill="FFFFFF"/>
        <w:spacing w:before="0" w:after="0" w:line="760" w:lineRule="atLeast"/>
        <w:ind w:left="0" w:right="0"/>
        <w:rPr>
          <w:rFonts w:ascii="Open Sans" w:eastAsia="Open Sans" w:hAnsi="Open Sans" w:cs="Open Sans"/>
          <w:color w:val="4A4A4A"/>
          <w:sz w:val="20"/>
          <w:szCs w:val="20"/>
          <w:bdr w:val="none" w:sz="0" w:space="0" w:color="auto"/>
          <w:vertAlign w:val="baseline"/>
        </w:rPr>
      </w:pPr>
      <w:r>
        <w:pict>
          <v:oval id="_x0000_s1025" style="width:50pt;height:50pt;margin-top:22pt;margin-left:282pt;mso-position-horizontal-relative:page;mso-position-vertical-relative:page;position:absolute;z-index:251658240" strokecolor="black" strokeweight="1pt">
            <v:imagedata r:id="rId4" o:title=""/>
          </v:oval>
        </w:pict>
      </w:r>
    </w:p>
    <w:p>
      <w:pPr>
        <w:pStyle w:val="div"/>
        <w:pBdr>
          <w:top w:val="none" w:sz="0" w:space="0" w:color="auto"/>
          <w:left w:val="none" w:sz="0" w:space="0" w:color="auto"/>
          <w:bottom w:val="none" w:sz="0" w:space="0" w:color="auto"/>
          <w:right w:val="none" w:sz="0" w:space="0" w:color="auto"/>
        </w:pBdr>
        <w:shd w:val="clear" w:color="auto" w:fill="FFFFFF"/>
        <w:spacing w:after="0" w:line="20" w:lineRule="atLeast"/>
        <w:ind w:left="0" w:right="0"/>
        <w:textAlignment w:val="auto"/>
        <w:rPr>
          <w:rStyle w:val="divCharacter"/>
          <w:rFonts w:ascii="Open Sans" w:eastAsia="Open Sans" w:hAnsi="Open Sans" w:cs="Open Sans"/>
          <w:color w:val="4A4A4A"/>
          <w:sz w:val="20"/>
          <w:szCs w:val="20"/>
          <w:bdr w:val="none" w:sz="0" w:space="0" w:color="auto"/>
          <w:vertAlign w:val="baseline"/>
        </w:rPr>
      </w:pPr>
    </w:p>
    <w:p>
      <w:pPr>
        <w:pStyle w:val="skn-sla2name"/>
        <w:pBdr>
          <w:top w:val="none" w:sz="0" w:space="0" w:color="auto"/>
          <w:left w:val="none" w:sz="0" w:space="0" w:color="auto"/>
          <w:bottom w:val="none" w:sz="0" w:space="0" w:color="auto"/>
          <w:right w:val="none" w:sz="0" w:space="0" w:color="auto"/>
        </w:pBdr>
        <w:shd w:val="clear" w:color="auto" w:fill="FFFFFF"/>
        <w:spacing w:before="0" w:after="0"/>
        <w:ind w:left="0" w:right="0"/>
        <w:rPr>
          <w:rFonts w:ascii="Bebas Neue" w:eastAsia="Bebas Neue" w:hAnsi="Bebas Neue" w:cs="Bebas Neue"/>
          <w:b w:val="0"/>
          <w:bCs w:val="0"/>
          <w:caps/>
          <w:color w:val="4A4A4A"/>
          <w:sz w:val="52"/>
          <w:szCs w:val="52"/>
          <w:bdr w:val="none" w:sz="0" w:space="0" w:color="auto"/>
          <w:vertAlign w:val="baseline"/>
        </w:rPr>
      </w:pPr>
      <w:r>
        <w:rPr>
          <w:rStyle w:val="span"/>
          <w:rFonts w:ascii="Bebas Neue" w:eastAsia="Bebas Neue" w:hAnsi="Bebas Neue" w:cs="Bebas Neue"/>
          <w:b w:val="0"/>
          <w:bCs w:val="0"/>
          <w:caps/>
        </w:rPr>
        <w:t>Aarav</w:t>
      </w:r>
      <w:r>
        <w:rPr>
          <w:rFonts w:ascii="Bebas Neue" w:eastAsia="Bebas Neue" w:hAnsi="Bebas Neue" w:cs="Bebas Neue"/>
          <w:b w:val="0"/>
          <w:bCs w:val="0"/>
          <w:bdr w:val="none" w:sz="0" w:space="0" w:color="auto"/>
          <w:vertAlign w:val="baseline"/>
        </w:rPr>
        <w:t xml:space="preserve"> </w:t>
      </w:r>
      <w:r>
        <w:rPr>
          <w:rStyle w:val="span"/>
          <w:rFonts w:ascii="Bebas Neue" w:eastAsia="Bebas Neue" w:hAnsi="Bebas Neue" w:cs="Bebas Neue"/>
          <w:b w:val="0"/>
          <w:bCs w:val="0"/>
          <w:caps/>
        </w:rPr>
        <w:t>Kapoor</w:t>
      </w:r>
    </w:p>
    <w:p>
      <w:pPr>
        <w:pStyle w:val="skn-sla2resume-title"/>
        <w:pBdr>
          <w:top w:val="none" w:sz="0" w:space="0" w:color="auto"/>
          <w:left w:val="none" w:sz="0" w:space="0" w:color="auto"/>
          <w:bottom w:val="none" w:sz="0" w:space="4" w:color="auto"/>
          <w:right w:val="none" w:sz="0" w:space="0" w:color="auto"/>
        </w:pBdr>
        <w:shd w:val="clear" w:color="auto" w:fill="FFFFFF"/>
        <w:spacing w:before="0" w:after="0"/>
        <w:ind w:left="0" w:right="0"/>
        <w:rPr>
          <w:rFonts w:ascii="Open Sans" w:eastAsia="Open Sans" w:hAnsi="Open Sans" w:cs="Open Sans"/>
          <w:b w:val="0"/>
          <w:bCs w:val="0"/>
          <w:color w:val="4A4A4A"/>
          <w:sz w:val="28"/>
          <w:szCs w:val="28"/>
          <w:bdr w:val="none" w:sz="0" w:space="0" w:color="auto"/>
          <w:vertAlign w:val="baseline"/>
        </w:rPr>
      </w:pPr>
      <w:r>
        <w:rPr>
          <w:rStyle w:val="span"/>
          <w:b w:val="0"/>
          <w:bCs w:val="0"/>
          <w:color w:val="4A4A4A"/>
        </w:rPr>
        <w:t>Digital Marketing Executive</w:t>
      </w:r>
    </w:p>
    <w:p>
      <w:pPr>
        <w:pStyle w:val="skn-sla2address"/>
        <w:pBdr>
          <w:top w:val="none" w:sz="0" w:space="0" w:color="auto"/>
          <w:left w:val="none" w:sz="0" w:space="0" w:color="auto"/>
          <w:bottom w:val="none" w:sz="0" w:space="0" w:color="auto"/>
          <w:right w:val="none" w:sz="0" w:space="0" w:color="auto"/>
        </w:pBdr>
        <w:shd w:val="clear" w:color="auto" w:fill="FFFFFF"/>
        <w:spacing w:before="80"/>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rPr>
        <w:t>+91 98765 43210</w:t>
      </w:r>
      <w:r>
        <w:rPr>
          <w:rFonts w:ascii="Open Sans" w:eastAsia="Open Sans" w:hAnsi="Open Sans" w:cs="Open Sans"/>
          <w:color w:val="4A4A4A"/>
          <w:bdr w:val="none" w:sz="0" w:space="0" w:color="auto"/>
          <w:vertAlign w:val="baseline"/>
        </w:rPr>
        <w:t xml:space="preserve"> </w:t>
      </w:r>
      <w:r>
        <w:rPr>
          <w:rStyle w:val="skn-sla2sprtr"/>
          <w:rFonts w:ascii="Open Sans" w:eastAsia="Open Sans" w:hAnsi="Open Sans" w:cs="Open Sans"/>
          <w:color w:val="4A4A4A"/>
        </w:rPr>
        <w:t> |</w:t>
      </w:r>
      <w:r>
        <w:rPr>
          <w:rStyle w:val="span"/>
          <w:rFonts w:ascii="Open Sans" w:eastAsia="Open Sans" w:hAnsi="Open Sans" w:cs="Open Sans"/>
          <w:color w:val="4A4A4A"/>
        </w:rPr>
        <w:t xml:space="preserve"> </w:t>
      </w:r>
      <w:r>
        <w:rPr>
          <w:rStyle w:val="skn-sla2sprtrsprtr"/>
          <w:rFonts w:ascii="Open Sans" w:eastAsia="Open Sans" w:hAnsi="Open Sans" w:cs="Open Sans"/>
          <w:vanish/>
          <w:color w:val="4A4A4A"/>
        </w:rPr>
        <w:t> |</w:t>
      </w:r>
      <w:r>
        <w:rPr>
          <w:rStyle w:val="span"/>
          <w:rFonts w:ascii="Open Sans" w:eastAsia="Open Sans" w:hAnsi="Open Sans" w:cs="Open Sans"/>
          <w:color w:val="4A4A4A"/>
        </w:rPr>
        <w:t xml:space="preserve"> </w:t>
      </w:r>
      <w:r>
        <w:rPr>
          <w:rStyle w:val="span"/>
          <w:rFonts w:ascii="Open Sans" w:eastAsia="Open Sans" w:hAnsi="Open Sans" w:cs="Open Sans"/>
          <w:color w:val="4A4A4A"/>
        </w:rPr>
        <w:t>aarav.kapoor@example.com</w:t>
      </w:r>
      <w:r>
        <w:rPr>
          <w:rStyle w:val="skn-sla2sprtr"/>
          <w:rFonts w:ascii="Open Sans" w:eastAsia="Open Sans" w:hAnsi="Open Sans" w:cs="Open Sans"/>
          <w:color w:val="4A4A4A"/>
        </w:rPr>
        <w:t>  | </w:t>
      </w:r>
      <w:r>
        <w:rPr>
          <w:rFonts w:ascii="Open Sans" w:eastAsia="Open Sans" w:hAnsi="Open Sans" w:cs="Open Sans"/>
          <w:color w:val="4A4A4A"/>
          <w:bdr w:val="none" w:sz="0" w:space="0" w:color="auto"/>
          <w:vertAlign w:val="baseline"/>
        </w:rPr>
        <w:t xml:space="preserve"> </w:t>
      </w:r>
      <w:r>
        <w:rPr>
          <w:rStyle w:val="span"/>
          <w:rFonts w:ascii="Open Sans" w:eastAsia="Open Sans" w:hAnsi="Open Sans" w:cs="Open Sans"/>
          <w:color w:val="4A4A4A"/>
        </w:rPr>
        <w:t>Bandra West</w:t>
      </w:r>
      <w:r>
        <w:rPr>
          <w:rStyle w:val="span"/>
          <w:rFonts w:ascii="Open Sans" w:eastAsia="Open Sans" w:hAnsi="Open Sans" w:cs="Open Sans"/>
          <w:color w:val="4A4A4A"/>
        </w:rPr>
        <w:t xml:space="preserve">, </w:t>
      </w:r>
      <w:r>
        <w:rPr>
          <w:rStyle w:val="span"/>
          <w:rFonts w:ascii="Open Sans" w:eastAsia="Open Sans" w:hAnsi="Open Sans" w:cs="Open Sans"/>
          <w:color w:val="4A4A4A"/>
        </w:rPr>
        <w:t>Maharashtra</w:t>
      </w:r>
      <w:r>
        <w:rPr>
          <w:rStyle w:val="span"/>
          <w:rFonts w:ascii="Open Sans" w:eastAsia="Open Sans" w:hAnsi="Open Sans" w:cs="Open Sans"/>
          <w:color w:val="4A4A4A"/>
        </w:rPr>
        <w:t xml:space="preserve"> </w:t>
      </w:r>
      <w:r>
        <w:rPr>
          <w:rStyle w:val="span"/>
          <w:rFonts w:ascii="Open Sans" w:eastAsia="Open Sans" w:hAnsi="Open Sans" w:cs="Open Sans"/>
          <w:color w:val="4A4A4A"/>
        </w:rPr>
        <w:t>400050</w:t>
      </w:r>
      <w:r>
        <w:rPr>
          <w:rFonts w:ascii="Open Sans" w:eastAsia="Open Sans" w:hAnsi="Open Sans" w:cs="Open Sans"/>
          <w:color w:val="4A4A4A"/>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jc w:val="center"/>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b/>
          <w:bCs/>
          <w:color w:val="4A4A4A"/>
          <w:sz w:val="20"/>
          <w:szCs w:val="20"/>
        </w:rPr>
        <w:t>Date</w:t>
      </w:r>
      <w:r>
        <w:rPr>
          <w:rStyle w:val="span"/>
          <w:rFonts w:ascii="Open Sans" w:eastAsia="Open Sans" w:hAnsi="Open Sans" w:cs="Open Sans"/>
          <w:b/>
          <w:bCs/>
          <w:color w:val="4A4A4A"/>
          <w:sz w:val="20"/>
          <w:szCs w:val="20"/>
        </w:rPr>
        <w:t> </w:t>
      </w:r>
      <w:r>
        <w:rPr>
          <w:rStyle w:val="span"/>
          <w:rFonts w:ascii="Open Sans" w:eastAsia="Open Sans" w:hAnsi="Open Sans" w:cs="Open Sans"/>
          <w:b/>
          <w:bCs/>
          <w:color w:val="4A4A4A"/>
          <w:sz w:val="20"/>
          <w:szCs w:val="20"/>
        </w:rPr>
        <w:t>of</w:t>
      </w:r>
      <w:r>
        <w:rPr>
          <w:rStyle w:val="span"/>
          <w:rFonts w:ascii="Open Sans" w:eastAsia="Open Sans" w:hAnsi="Open Sans" w:cs="Open Sans"/>
          <w:b/>
          <w:bCs/>
          <w:color w:val="4A4A4A"/>
          <w:sz w:val="20"/>
          <w:szCs w:val="20"/>
        </w:rPr>
        <w:t> </w:t>
      </w:r>
      <w:r>
        <w:rPr>
          <w:rStyle w:val="span"/>
          <w:rFonts w:ascii="Open Sans" w:eastAsia="Open Sans" w:hAnsi="Open Sans" w:cs="Open Sans"/>
          <w:b/>
          <w:bCs/>
          <w:color w:val="4A4A4A"/>
          <w:sz w:val="20"/>
          <w:szCs w:val="20"/>
        </w:rPr>
        <w:t>Birth</w:t>
      </w:r>
      <w:r>
        <w:rPr>
          <w:rStyle w:val="span"/>
          <w:rFonts w:ascii="Open Sans" w:eastAsia="Open Sans" w:hAnsi="Open Sans" w:cs="Open Sans"/>
          <w:b/>
          <w:bCs/>
          <w:color w:val="4A4A4A"/>
          <w:sz w:val="20"/>
          <w:szCs w:val="20"/>
        </w:rPr>
        <w:t>:</w:t>
      </w:r>
      <w:r>
        <w:rPr>
          <w:rStyle w:val="span"/>
          <w:rFonts w:ascii="Open Sans" w:eastAsia="Open Sans" w:hAnsi="Open Sans" w:cs="Open Sans"/>
          <w:b/>
          <w:bCs/>
          <w:color w:val="4A4A4A"/>
          <w:sz w:val="20"/>
          <w:szCs w:val="20"/>
        </w:rPr>
        <w:t> </w:t>
      </w:r>
      <w:r>
        <w:rPr>
          <w:rStyle w:val="span"/>
          <w:rFonts w:ascii="Open Sans" w:eastAsia="Open Sans" w:hAnsi="Open Sans" w:cs="Open Sans"/>
          <w:color w:val="4A4A4A"/>
          <w:sz w:val="20"/>
          <w:szCs w:val="20"/>
        </w:rPr>
        <w:t>14</w:t>
      </w:r>
      <w:r>
        <w:rPr>
          <w:rStyle w:val="span"/>
          <w:rFonts w:ascii="Open Sans" w:eastAsia="Open Sans" w:hAnsi="Open Sans" w:cs="Open Sans"/>
          <w:color w:val="4A4A4A"/>
          <w:sz w:val="20"/>
          <w:szCs w:val="20"/>
        </w:rPr>
        <w:t> </w:t>
      </w:r>
      <w:r>
        <w:rPr>
          <w:rStyle w:val="span"/>
          <w:rFonts w:ascii="Open Sans" w:eastAsia="Open Sans" w:hAnsi="Open Sans" w:cs="Open Sans"/>
          <w:color w:val="4A4A4A"/>
          <w:sz w:val="20"/>
          <w:szCs w:val="20"/>
        </w:rPr>
        <w:t>September</w:t>
      </w:r>
      <w:r>
        <w:rPr>
          <w:rStyle w:val="span"/>
          <w:rFonts w:ascii="Open Sans" w:eastAsia="Open Sans" w:hAnsi="Open Sans" w:cs="Open Sans"/>
          <w:color w:val="4A4A4A"/>
          <w:sz w:val="20"/>
          <w:szCs w:val="20"/>
        </w:rPr>
        <w:t> </w:t>
      </w:r>
      <w:r>
        <w:rPr>
          <w:rStyle w:val="span"/>
          <w:rFonts w:ascii="Open Sans" w:eastAsia="Open Sans" w:hAnsi="Open Sans" w:cs="Open Sans"/>
          <w:color w:val="4A4A4A"/>
          <w:sz w:val="20"/>
          <w:szCs w:val="20"/>
        </w:rPr>
        <w:t>1996</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 xml:space="preserve"> </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4915"/>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Professional Summary</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6" style="position:absolute;z-index:-251657216"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singlecolumn"/>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pMotivated Digital Marketing Executive with 4 years of hands-on experience in online campaigns, brand visibility, and lead generation. Seeking to support business growth through data-driven digital marketing initiatives./ppDetail-oriented Digital Marketing Executive with experience across SEO, social media, paid advertising, and content marketing. Skilled in executing digital campaigns, monitoring performance, and optimizing results. Experienced in working with marketing teams, agencies, and vendors to deliver consistent brand messaging. Known for strong analytical skills, creativity, and continuous learning in digital marketing tools and trends./p</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963"/>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Experience</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7" style="position:absolute;z-index:-251656192"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Zee Digital Solutions</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Mumbai</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Digital Marketing Executive</w:t>
            </w:r>
          </w:p>
          <w:p>
            <w:pPr>
              <w:pStyle w:val="skn-sla2spanpaddedline"/>
              <w:spacing w:before="0" w:after="0" w:line="240" w:lineRule="atLeast"/>
              <w:ind w:left="0" w:right="0"/>
              <w:rPr>
                <w:rStyle w:val="skn-sla2spandateswrappe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02/2022</w:t>
            </w:r>
            <w:r>
              <w:rPr>
                <w:rStyle w:val="skn-sla2spandateswrapper"/>
                <w:rFonts w:ascii="Open Sans" w:eastAsia="Open Sans" w:hAnsi="Open Sans" w:cs="Open Sans"/>
                <w:i/>
                <w:iCs/>
                <w:color w:val="4A4A4A"/>
                <w:sz w:val="20"/>
                <w:szCs w:val="20"/>
                <w:bdr w:val="none" w:sz="0" w:space="0" w:color="auto"/>
                <w:vertAlign w:val="baseline"/>
              </w:rPr>
              <w:t xml:space="preserve"> </w:t>
            </w:r>
            <w:r>
              <w:rPr>
                <w:rStyle w:val="span"/>
                <w:rFonts w:ascii="Open Sans" w:eastAsia="Open Sans" w:hAnsi="Open Sans" w:cs="Open Sans"/>
                <w:i/>
                <w:iCs/>
                <w:color w:val="4A4A4A"/>
                <w:sz w:val="20"/>
                <w:szCs w:val="20"/>
              </w:rPr>
              <w:t xml:space="preserve">- </w:t>
            </w:r>
            <w:r>
              <w:rPr>
                <w:rStyle w:val="span"/>
                <w:rFonts w:ascii="Open Sans" w:eastAsia="Open Sans" w:hAnsi="Open Sans" w:cs="Open Sans"/>
                <w:i/>
                <w:iCs/>
                <w:color w:val="4A4A4A"/>
                <w:sz w:val="20"/>
                <w:szCs w:val="20"/>
              </w:rPr>
              <w:t>Present</w:t>
            </w:r>
          </w:p>
        </w:tc>
        <w:tc>
          <w:tcPr>
            <w:tcW w:w="7480" w:type="dxa"/>
            <w:tcMar>
              <w:top w:w="0" w:type="dxa"/>
              <w:left w:w="0" w:type="dxa"/>
              <w:bottom w:w="0" w:type="dxa"/>
              <w:right w:w="0" w:type="dxa"/>
            </w:tcMar>
            <w:vAlign w:val="top"/>
            <w:hideMark/>
          </w:tcPr>
          <w:p>
            <w:pPr>
              <w:pStyle w:val="skn-sla2parlrColmnsinglecolumnulli"/>
              <w:numPr>
                <w:ilvl w:val="0"/>
                <w:numId w:val="1"/>
              </w:numPr>
              <w:pBdr>
                <w:left w:val="none" w:sz="0" w:space="2" w:color="auto"/>
              </w:pBdr>
              <w:spacing w:before="0"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Executed SEO and social media strategies to improve website traffic and brand engagement consistently.</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Managed Google Ads campaigns and optimized keywords to improve lead quality and reduce cost per click.</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Coordinated with content and design teams to publish engaging digital assets across platforms.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Tracked campaign performance using analytics tools and prepared weekly marketing reports.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Conducted competitor analysis to identify content gaps and new growth opportunities.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Supported marketing managers in planning and executing integrated digital campaigns.</w:t>
            </w:r>
          </w:p>
          <w:p>
            <w:pPr>
              <w:pStyle w:val="skn-sla2singlecolumn"/>
              <w:pBdr>
                <w:top w:val="none" w:sz="0" w:space="0" w:color="auto"/>
                <w:left w:val="none" w:sz="0" w:space="0" w:color="auto"/>
                <w:bottom w:val="none" w:sz="0" w:space="0" w:color="auto"/>
                <w:right w:val="none" w:sz="0" w:space="0" w:color="auto"/>
              </w:pBdr>
              <w:spacing w:line="20" w:lineRule="atLeast"/>
              <w:ind w:left="0" w:right="0"/>
              <w:textAlignment w:val="auto"/>
              <w:rPr>
                <w:rStyle w:val="skn-sla2singlecolumnCharacter"/>
                <w:rFonts w:ascii="Open Sans" w:eastAsia="Open Sans" w:hAnsi="Open Sans" w:cs="Open Sans"/>
                <w:color w:val="4A4A4A"/>
                <w:sz w:val="2"/>
                <w:szCs w:val="2"/>
                <w:bdr w:val="none" w:sz="0" w:space="0" w:color="auto"/>
                <w:vertAlign w:val="baseline"/>
              </w:rPr>
            </w:pPr>
          </w:p>
        </w:tc>
      </w:tr>
    </w:tbl>
    <w:p>
      <w:pPr>
        <w:pStyle w:val="paragraph-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AdGlobal Media Pvt Ltd</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Navi Mumbai</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Junior Digital Marketing Executive</w:t>
            </w:r>
          </w:p>
          <w:p>
            <w:pPr>
              <w:pStyle w:val="skn-sla2spanpaddedline"/>
              <w:spacing w:before="0" w:after="0" w:line="240" w:lineRule="atLeast"/>
              <w:ind w:left="0" w:right="0"/>
              <w:rPr>
                <w:rStyle w:val="skn-sla2spandateswrappe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08/2019</w:t>
            </w:r>
            <w:r>
              <w:rPr>
                <w:rStyle w:val="skn-sla2spandateswrapper"/>
                <w:rFonts w:ascii="Open Sans" w:eastAsia="Open Sans" w:hAnsi="Open Sans" w:cs="Open Sans"/>
                <w:i/>
                <w:iCs/>
                <w:color w:val="4A4A4A"/>
                <w:sz w:val="20"/>
                <w:szCs w:val="20"/>
                <w:bdr w:val="none" w:sz="0" w:space="0" w:color="auto"/>
                <w:vertAlign w:val="baseline"/>
              </w:rPr>
              <w:t xml:space="preserve"> </w:t>
            </w:r>
            <w:r>
              <w:rPr>
                <w:rStyle w:val="span"/>
                <w:rFonts w:ascii="Open Sans" w:eastAsia="Open Sans" w:hAnsi="Open Sans" w:cs="Open Sans"/>
                <w:i/>
                <w:iCs/>
                <w:color w:val="4A4A4A"/>
                <w:sz w:val="20"/>
                <w:szCs w:val="20"/>
              </w:rPr>
              <w:t xml:space="preserve">- </w:t>
            </w:r>
            <w:r>
              <w:rPr>
                <w:rStyle w:val="span"/>
                <w:rFonts w:ascii="Open Sans" w:eastAsia="Open Sans" w:hAnsi="Open Sans" w:cs="Open Sans"/>
                <w:i/>
                <w:iCs/>
                <w:color w:val="4A4A4A"/>
                <w:sz w:val="20"/>
                <w:szCs w:val="20"/>
              </w:rPr>
              <w:t>01/2022</w:t>
            </w:r>
          </w:p>
        </w:tc>
        <w:tc>
          <w:tcPr>
            <w:tcW w:w="7480" w:type="dxa"/>
            <w:tcMar>
              <w:top w:w="0" w:type="dxa"/>
              <w:left w:w="0" w:type="dxa"/>
              <w:bottom w:w="0" w:type="dxa"/>
              <w:right w:w="0" w:type="dxa"/>
            </w:tcMar>
            <w:vAlign w:val="top"/>
            <w:hideMark/>
          </w:tcPr>
          <w:p>
            <w:pPr>
              <w:pStyle w:val="skn-sla2parlrColmnsinglecolumnulli"/>
              <w:numPr>
                <w:ilvl w:val="0"/>
                <w:numId w:val="2"/>
              </w:numPr>
              <w:pBdr>
                <w:left w:val="none" w:sz="0" w:space="2" w:color="auto"/>
              </w:pBdr>
              <w:spacing w:before="0"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Assisted in execution of SEO, email marketing, and social media campaigns for multiple clients.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Performed keyword research and on-page optimization to improve organic search rankings.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Scheduled social media posts and monitored audience engagement and responses.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Maintained campaign trackers and updated performance data for internal reviews.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Supported paid advertising setup and monitored daily spend and performance metrics.</w:t>
            </w:r>
          </w:p>
          <w:p>
            <w:pPr>
              <w:pStyle w:val="skn-sla2parlrColmnsinglecolumnulli"/>
              <w:numPr>
                <w:ilvl w:val="0"/>
                <w:numId w:val="2"/>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Coordinated with account managers to meet client deadlines and campaign deliverables.</w:t>
            </w:r>
          </w:p>
          <w:p>
            <w:pPr>
              <w:pStyle w:val="skn-sla2singlecolumn"/>
              <w:pBdr>
                <w:top w:val="none" w:sz="0" w:space="0" w:color="auto"/>
                <w:left w:val="none" w:sz="0" w:space="0" w:color="auto"/>
                <w:bottom w:val="none" w:sz="0" w:space="0" w:color="auto"/>
                <w:right w:val="none" w:sz="0" w:space="0" w:color="auto"/>
              </w:pBdr>
              <w:spacing w:line="20" w:lineRule="atLeast"/>
              <w:ind w:left="0" w:right="0"/>
              <w:textAlignment w:val="auto"/>
              <w:rPr>
                <w:rStyle w:val="skn-sla2singlecolumnCharacter"/>
                <w:rFonts w:ascii="Open Sans" w:eastAsia="Open Sans" w:hAnsi="Open Sans" w:cs="Open Sans"/>
                <w:color w:val="4A4A4A"/>
                <w:sz w:val="2"/>
                <w:szCs w:val="2"/>
                <w:bdr w:val="none" w:sz="0" w:space="0" w:color="auto"/>
                <w:vertAlign w:val="baseline"/>
              </w:rPr>
            </w:pPr>
          </w:p>
        </w:tc>
      </w:tr>
    </w:tbl>
    <w:p>
      <w:pPr>
        <w:pStyle w:val="paragraph-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NGO Smile Foundation</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Mumbai</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Digital Outreach Volunteer</w:t>
            </w:r>
          </w:p>
          <w:p>
            <w:pPr>
              <w:pStyle w:val="skn-sla2spanpaddedline"/>
              <w:spacing w:before="0" w:after="0" w:line="240" w:lineRule="atLeast"/>
              <w:ind w:left="0" w:right="0"/>
              <w:rPr>
                <w:rStyle w:val="skn-sla2spandateswrappe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04/2018</w:t>
            </w:r>
            <w:r>
              <w:rPr>
                <w:rStyle w:val="skn-sla2spandateswrapper"/>
                <w:rFonts w:ascii="Open Sans" w:eastAsia="Open Sans" w:hAnsi="Open Sans" w:cs="Open Sans"/>
                <w:i/>
                <w:iCs/>
                <w:color w:val="4A4A4A"/>
                <w:sz w:val="20"/>
                <w:szCs w:val="20"/>
                <w:bdr w:val="none" w:sz="0" w:space="0" w:color="auto"/>
                <w:vertAlign w:val="baseline"/>
              </w:rPr>
              <w:t xml:space="preserve"> </w:t>
            </w:r>
            <w:r>
              <w:rPr>
                <w:rStyle w:val="span"/>
                <w:rFonts w:ascii="Open Sans" w:eastAsia="Open Sans" w:hAnsi="Open Sans" w:cs="Open Sans"/>
                <w:i/>
                <w:iCs/>
                <w:color w:val="4A4A4A"/>
                <w:sz w:val="20"/>
                <w:szCs w:val="20"/>
              </w:rPr>
              <w:t xml:space="preserve">- </w:t>
            </w:r>
            <w:r>
              <w:rPr>
                <w:rStyle w:val="span"/>
                <w:rFonts w:ascii="Open Sans" w:eastAsia="Open Sans" w:hAnsi="Open Sans" w:cs="Open Sans"/>
                <w:i/>
                <w:iCs/>
                <w:color w:val="4A4A4A"/>
                <w:sz w:val="20"/>
                <w:szCs w:val="20"/>
              </w:rPr>
              <w:t>06/2018</w:t>
            </w:r>
          </w:p>
        </w:tc>
        <w:tc>
          <w:tcPr>
            <w:tcW w:w="7480" w:type="dxa"/>
            <w:tcMar>
              <w:top w:w="0" w:type="dxa"/>
              <w:left w:w="0" w:type="dxa"/>
              <w:bottom w:w="0" w:type="dxa"/>
              <w:right w:w="0" w:type="dxa"/>
            </w:tcMar>
            <w:vAlign w:val="top"/>
            <w:hideMark/>
          </w:tcPr>
          <w:p>
            <w:pPr>
              <w:pStyle w:val="skn-sla2parlrColmnsinglecolumnulli"/>
              <w:numPr>
                <w:ilvl w:val="0"/>
                <w:numId w:val="3"/>
              </w:numPr>
              <w:pBdr>
                <w:top w:val="none" w:sz="0" w:space="0" w:color="auto"/>
                <w:left w:val="none" w:sz="0" w:space="0" w:color="auto"/>
                <w:bottom w:val="none" w:sz="0" w:space="0" w:color="auto"/>
                <w:right w:val="none" w:sz="0" w:space="0" w:color="auto"/>
              </w:pBdr>
              <w:spacing w:before="0"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Assisted NGO team with social media updates and basic digital promotion activities.</w:t>
            </w:r>
          </w:p>
          <w:p>
            <w:pPr>
              <w:pStyle w:val="skn-sla2singlecolumn"/>
              <w:pBdr>
                <w:top w:val="none" w:sz="0" w:space="0" w:color="auto"/>
                <w:left w:val="none" w:sz="0" w:space="0" w:color="auto"/>
                <w:bottom w:val="none" w:sz="0" w:space="0" w:color="auto"/>
                <w:right w:val="none" w:sz="0" w:space="0" w:color="auto"/>
              </w:pBdr>
              <w:spacing w:line="20" w:lineRule="atLeast"/>
              <w:ind w:left="0" w:right="0"/>
              <w:textAlignment w:val="auto"/>
              <w:rPr>
                <w:rStyle w:val="skn-sla2singlecolumnCharacter"/>
                <w:rFonts w:ascii="Open Sans" w:eastAsia="Open Sans" w:hAnsi="Open Sans" w:cs="Open Sans"/>
                <w:color w:val="4A4A4A"/>
                <w:sz w:val="2"/>
                <w:szCs w:val="2"/>
                <w:bdr w:val="none" w:sz="0" w:space="0" w:color="auto"/>
                <w:vertAlign w:val="baseline"/>
              </w:rPr>
            </w:pPr>
          </w:p>
        </w:tc>
      </w:tr>
    </w:tbl>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889"/>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Education</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8" style="position:absolute;z-index:-251655168"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Bachelor of Business Administration</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in</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Marketing</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University of Mumbai</w:t>
      </w:r>
      <w:r>
        <w:rPr>
          <w:rFonts w:ascii="Open Sans" w:eastAsia="Open Sans" w:hAnsi="Open Sans" w:cs="Open Sans"/>
          <w:color w:val="4A4A4A"/>
          <w:sz w:val="20"/>
          <w:szCs w:val="20"/>
          <w:bdr w:val="none" w:sz="0" w:space="0" w:color="auto"/>
          <w:vertAlign w:val="baseline"/>
        </w:rPr>
        <w:t xml:space="preserve"> </w:t>
      </w:r>
    </w:p>
    <w:p>
      <w:pPr>
        <w:pStyle w:val="skn-sla2disp-block"/>
        <w:shd w:val="clear" w:color="auto" w:fill="FFFFFF"/>
        <w:spacing w:before="0" w:after="0" w:line="240" w:lineRule="atLeast"/>
        <w:ind w:left="0" w:right="0"/>
        <w:rP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May 2019</w:t>
      </w:r>
    </w:p>
    <w:p>
      <w:pPr>
        <w:pStyle w:val="paragraph-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12th Standard</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in</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Commerce</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K.C. College</w:t>
      </w:r>
      <w:r>
        <w:rPr>
          <w:rFonts w:ascii="Open Sans" w:eastAsia="Open Sans" w:hAnsi="Open Sans" w:cs="Open Sans"/>
          <w:color w:val="4A4A4A"/>
          <w:sz w:val="20"/>
          <w:szCs w:val="20"/>
          <w:bdr w:val="none" w:sz="0" w:space="0" w:color="auto"/>
          <w:vertAlign w:val="baseline"/>
        </w:rPr>
        <w:t xml:space="preserve"> </w:t>
      </w:r>
    </w:p>
    <w:p>
      <w:pPr>
        <w:pStyle w:val="skn-sla2disp-block"/>
        <w:shd w:val="clear" w:color="auto" w:fill="FFFFFF"/>
        <w:spacing w:before="0" w:after="0" w:line="240" w:lineRule="atLeast"/>
        <w:ind w:left="0" w:right="0"/>
        <w:rP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March 2016</w:t>
      </w:r>
    </w:p>
    <w:p>
      <w:pPr>
        <w:pStyle w:val="paragraph-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10th Standard</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St. Stanislaus High School</w:t>
      </w:r>
      <w:r>
        <w:rPr>
          <w:rFonts w:ascii="Open Sans" w:eastAsia="Open Sans" w:hAnsi="Open Sans" w:cs="Open Sans"/>
          <w:color w:val="4A4A4A"/>
          <w:sz w:val="20"/>
          <w:szCs w:val="20"/>
          <w:bdr w:val="none" w:sz="0" w:space="0" w:color="auto"/>
          <w:vertAlign w:val="baseline"/>
        </w:rPr>
        <w:t xml:space="preserve"> </w:t>
      </w:r>
    </w:p>
    <w:p>
      <w:pPr>
        <w:pStyle w:val="skn-sla2disp-block"/>
        <w:shd w:val="clear" w:color="auto" w:fill="FFFFFF"/>
        <w:spacing w:before="0" w:after="0" w:line="240" w:lineRule="atLeast"/>
        <w:ind w:left="0" w:right="0"/>
        <w:rPr>
          <w:rFonts w:ascii="Open Sans" w:eastAsia="Open Sans" w:hAnsi="Open Sans" w:cs="Open Sans"/>
          <w:i/>
          <w:iCs/>
          <w:color w:val="4A4A4A"/>
          <w:sz w:val="20"/>
          <w:szCs w:val="20"/>
          <w:bdr w:val="none" w:sz="0" w:space="0" w:color="auto"/>
          <w:vertAlign w:val="baseline"/>
        </w:rPr>
      </w:pPr>
      <w:r>
        <w:rPr>
          <w:rStyle w:val="span"/>
          <w:rFonts w:ascii="Open Sans" w:eastAsia="Open Sans" w:hAnsi="Open Sans" w:cs="Open Sans"/>
          <w:i/>
          <w:iCs/>
          <w:color w:val="4A4A4A"/>
          <w:sz w:val="20"/>
          <w:szCs w:val="20"/>
        </w:rPr>
        <w:t>March 2014</w:t>
      </w:r>
    </w:p>
    <w:p>
      <w:pPr>
        <w:pStyle w:val="section-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tblCellMar>
          <w:top w:w="0" w:type="dxa"/>
          <w:left w:w="0" w:type="dxa"/>
          <w:bottom w:w="0" w:type="dxa"/>
          <w:right w:w="0" w:type="dxa"/>
        </w:tblCellMar>
        <w:tblLook w:val="05E0"/>
      </w:tblPr>
      <w:tblGrid>
        <w:gridCol w:w="3577"/>
      </w:tblGrid>
      <w:tr>
        <w:tblPrEx>
          <w:tblCellSpacing w:w="0" w:type="dxa"/>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Skills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9" style="position:absolute;z-index:-251654144"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pacing w:before="0" w:after="0" w:line="300" w:lineRule="exact"/>
        <w:ind w:left="0" w:right="0"/>
        <w:rPr>
          <w:rFonts w:ascii="Open Sans" w:eastAsia="Open Sans" w:hAnsi="Open Sans" w:cs="Open Sans"/>
          <w:color w:val="4A4A4A"/>
          <w:sz w:val="2"/>
          <w:szCs w:val="2"/>
          <w:bdr w:val="none" w:sz="0" w:space="0" w:color="auto"/>
          <w:vertAlign w:val="baseline"/>
        </w:rPr>
      </w:pPr>
    </w:p>
    <w:tbl>
      <w:tblPr>
        <w:tblW w:w="11360" w:type="dxa"/>
        <w:jc w:val="left"/>
        <w:tblInd w:w="0" w:type="dxa"/>
        <w:tblCellMar>
          <w:left w:w="108" w:type="dxa"/>
          <w:right w:w="108" w:type="dxa"/>
        </w:tblCellMar>
      </w:tblPr>
      <w:tblGrid>
        <w:gridCol w:w="5680"/>
        <w:gridCol w:w="5680"/>
      </w:tblGrid>
      <w:tr>
        <w:tblPrEx>
          <w:tblW w:w="11360" w:type="dxa"/>
          <w:jc w:val="left"/>
          <w:tblInd w:w="0" w:type="dxa"/>
          <w:tblCellMar>
            <w:left w:w="108" w:type="dxa"/>
            <w:right w:w="108" w:type="dxa"/>
          </w:tblCellMar>
        </w:tblPrEx>
        <w:trPr>
          <w:jc w:val="left"/>
        </w:trPr>
        <w:tc>
          <w:tcPr>
            <w:tcW w:w="5680" w:type="dxa"/>
          </w:tcPr>
          <w:p>
            <w:pPr>
              <w:pStyle w:val="p"/>
              <w:numPr>
                <w:ilvl w:val="0"/>
                <w:numId w:val="4"/>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Search Engine Optimization</w:t>
            </w:r>
          </w:p>
        </w:tc>
        <w:tc>
          <w:tcPr>
            <w:tcW w:w="5680" w:type="dxa"/>
          </w:tcPr>
          <w:p>
            <w:pPr>
              <w:pStyle w:val="p"/>
              <w:numPr>
                <w:ilvl w:val="0"/>
                <w:numId w:val="5"/>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Social Media Management</w:t>
            </w:r>
          </w:p>
        </w:tc>
      </w:tr>
      <w:tr>
        <w:tblPrEx>
          <w:tblW w:w="11360" w:type="dxa"/>
          <w:jc w:val="left"/>
          <w:tblInd w:w="0" w:type="dxa"/>
          <w:tblCellMar>
            <w:left w:w="108" w:type="dxa"/>
            <w:right w:w="108" w:type="dxa"/>
          </w:tblCellMar>
        </w:tblPrEx>
        <w:trPr>
          <w:jc w:val="left"/>
        </w:trPr>
        <w:tc>
          <w:tcPr>
            <w:tcW w:w="5680" w:type="dxa"/>
          </w:tcPr>
          <w:p>
            <w:pPr>
              <w:pStyle w:val="p"/>
              <w:numPr>
                <w:ilvl w:val="0"/>
                <w:numId w:val="6"/>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Google Ads Campaigns</w:t>
            </w:r>
          </w:p>
        </w:tc>
        <w:tc>
          <w:tcPr>
            <w:tcW w:w="5680" w:type="dxa"/>
          </w:tcPr>
          <w:p>
            <w:pPr>
              <w:pStyle w:val="p"/>
              <w:numPr>
                <w:ilvl w:val="0"/>
                <w:numId w:val="7"/>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Content Creation</w:t>
            </w:r>
          </w:p>
        </w:tc>
      </w:tr>
      <w:tr>
        <w:tblPrEx>
          <w:tblW w:w="11360" w:type="dxa"/>
          <w:jc w:val="left"/>
          <w:tblInd w:w="0" w:type="dxa"/>
          <w:tblCellMar>
            <w:left w:w="108" w:type="dxa"/>
            <w:right w:w="108" w:type="dxa"/>
          </w:tblCellMar>
        </w:tblPrEx>
        <w:trPr>
          <w:jc w:val="left"/>
        </w:trPr>
        <w:tc>
          <w:tcPr>
            <w:tcW w:w="5680" w:type="dxa"/>
          </w:tcPr>
          <w:p>
            <w:pPr>
              <w:pStyle w:val="p"/>
              <w:numPr>
                <w:ilvl w:val="0"/>
                <w:numId w:val="8"/>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Email Marketing</w:t>
            </w:r>
          </w:p>
        </w:tc>
        <w:tc>
          <w:tcPr>
            <w:tcW w:w="5680" w:type="dxa"/>
          </w:tcPr>
          <w:p>
            <w:pPr>
              <w:pStyle w:val="p"/>
              <w:numPr>
                <w:ilvl w:val="0"/>
                <w:numId w:val="9"/>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Web Analytics</w:t>
            </w:r>
          </w:p>
        </w:tc>
      </w:tr>
      <w:tr>
        <w:tblPrEx>
          <w:tblW w:w="11360" w:type="dxa"/>
          <w:jc w:val="left"/>
          <w:tblInd w:w="0" w:type="dxa"/>
          <w:tblCellMar>
            <w:left w:w="108" w:type="dxa"/>
            <w:right w:w="108" w:type="dxa"/>
          </w:tblCellMar>
        </w:tblPrEx>
        <w:trPr>
          <w:jc w:val="left"/>
        </w:trPr>
        <w:tc>
          <w:tcPr>
            <w:tcW w:w="5680" w:type="dxa"/>
          </w:tcPr>
          <w:p>
            <w:pPr>
              <w:pStyle w:val="p"/>
              <w:numPr>
                <w:ilvl w:val="0"/>
                <w:numId w:val="10"/>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Campaign Optimization</w:t>
            </w:r>
          </w:p>
        </w:tc>
        <w:tc>
          <w:tcPr>
            <w:tcW w:w="5680" w:type="dxa"/>
          </w:tcPr>
          <w:p>
            <w:pPr>
              <w:pStyle w:val="p"/>
              <w:numPr>
                <w:ilvl w:val="0"/>
                <w:numId w:val="11"/>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Keyword Research</w:t>
            </w:r>
          </w:p>
        </w:tc>
      </w:tr>
      <w:tr>
        <w:tblPrEx>
          <w:tblW w:w="11360" w:type="dxa"/>
          <w:jc w:val="left"/>
          <w:tblInd w:w="0" w:type="dxa"/>
          <w:tblCellMar>
            <w:left w:w="108" w:type="dxa"/>
            <w:right w:w="108" w:type="dxa"/>
          </w:tblCellMar>
        </w:tblPrEx>
        <w:trPr>
          <w:jc w:val="left"/>
        </w:trPr>
        <w:tc>
          <w:tcPr>
            <w:tcW w:w="5680" w:type="dxa"/>
          </w:tcPr>
          <w:p>
            <w:pPr>
              <w:pStyle w:val="p"/>
              <w:numPr>
                <w:ilvl w:val="0"/>
                <w:numId w:val="12"/>
              </w:numPr>
              <w:pBdr>
                <w:top w:val="none" w:sz="0" w:space="0" w:color="auto"/>
                <w:left w:val="none" w:sz="0" w:space="0" w:color="auto"/>
                <w:bottom w:val="none" w:sz="0" w:space="0" w:color="auto"/>
                <w:right w:val="none" w:sz="0" w:space="0" w:color="auto"/>
              </w:pBdr>
              <w:spacing w:before="0" w:after="0" w:line="240" w:lineRule="atLeast"/>
              <w:ind w:left="232" w:right="0" w:hanging="232"/>
              <w:jc w:val="left"/>
              <w:rPr>
                <w:rStyle w:val="skn-sla2cmn-secparagraphnth-last-child2"/>
                <w:rFonts w:ascii="Open Sans" w:eastAsia="Open Sans" w:hAnsi="Open Sans" w:cs="Open Sans"/>
                <w:color w:val="4A4A4A"/>
                <w:sz w:val="20"/>
                <w:szCs w:val="20"/>
                <w:bdr w:val="none" w:sz="0" w:space="0" w:color="auto"/>
                <w:vertAlign w:val="baseline"/>
              </w:rPr>
            </w:pPr>
            <w:r>
              <w:rPr>
                <w:rStyle w:val="skn-sla2cmn-secparagraphnth-last-child2"/>
                <w:rFonts w:ascii="Open Sans" w:eastAsia="Open Sans" w:hAnsi="Open Sans" w:cs="Open Sans"/>
                <w:color w:val="4A4A4A"/>
                <w:sz w:val="20"/>
                <w:szCs w:val="20"/>
                <w:bdr w:val="none" w:sz="0" w:space="0" w:color="auto"/>
                <w:vertAlign w:val="baseline"/>
              </w:rPr>
              <w:t>Marketing Tools Management</w:t>
            </w:r>
          </w:p>
        </w:tc>
        <w:tc>
          <w:tcPr>
            <w:tcW w:w="5680" w:type="dxa"/>
          </w:tcPr>
          <w:p>
            <w:pPr>
              <w:pStyle w:val="p"/>
              <w:numPr>
                <w:ilvl w:val="0"/>
                <w:numId w:val="13"/>
              </w:numPr>
              <w:pBdr>
                <w:top w:val="none" w:sz="0" w:space="0" w:color="auto"/>
                <w:left w:val="none" w:sz="0" w:space="0" w:color="auto"/>
                <w:bottom w:val="none" w:sz="0" w:space="0" w:color="auto"/>
                <w:right w:val="none" w:sz="0" w:space="0" w:color="auto"/>
              </w:pBdr>
              <w:spacing w:before="0" w:after="0" w:line="240" w:lineRule="atLeast"/>
              <w:ind w:left="232" w:right="0" w:hanging="232"/>
              <w:jc w:val="left"/>
              <w:rPr>
                <w:rStyle w:val="skn-sla2cmn-secparagraphnth-last-child1"/>
                <w:rFonts w:ascii="Open Sans" w:eastAsia="Open Sans" w:hAnsi="Open Sans" w:cs="Open Sans"/>
                <w:color w:val="4A4A4A"/>
                <w:sz w:val="20"/>
                <w:szCs w:val="20"/>
                <w:bdr w:val="none" w:sz="0" w:space="0" w:color="auto"/>
                <w:vertAlign w:val="baseline"/>
              </w:rPr>
            </w:pPr>
            <w:r>
              <w:rPr>
                <w:rStyle w:val="skn-sla2cmn-secparagraphnth-last-child1"/>
                <w:rFonts w:ascii="Open Sans" w:eastAsia="Open Sans" w:hAnsi="Open Sans" w:cs="Open Sans"/>
                <w:color w:val="4A4A4A"/>
                <w:sz w:val="20"/>
                <w:szCs w:val="20"/>
                <w:bdr w:val="none" w:sz="0" w:space="0" w:color="auto"/>
                <w:vertAlign w:val="baseline"/>
              </w:rPr>
              <w:t>Performance Reporting</w:t>
            </w:r>
          </w:p>
        </w:tc>
      </w:tr>
    </w:tbl>
    <w:p>
      <w:pPr>
        <w:pStyle w:val="section-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tblCellMar>
          <w:top w:w="0" w:type="dxa"/>
          <w:left w:w="0" w:type="dxa"/>
          <w:bottom w:w="0" w:type="dxa"/>
          <w:right w:w="0" w:type="dxa"/>
        </w:tblCellMar>
        <w:tblLook w:val="05E0"/>
      </w:tblPr>
      <w:tblGrid>
        <w:gridCol w:w="4235"/>
      </w:tblGrid>
      <w:tr>
        <w:tblPrEx>
          <w:tblCellSpacing w:w="0" w:type="dxa"/>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Certifications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30" style="position:absolute;z-index:-251653120"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4A4A4A"/>
          <w:sz w:val="2"/>
          <w:szCs w:val="2"/>
          <w:bdr w:val="none" w:sz="0" w:space="0" w:color="auto"/>
          <w:vertAlign w:val="baseline"/>
        </w:rPr>
      </w:pPr>
    </w:p>
    <w:tbl>
      <w:tblPr>
        <w:tblW w:w="11360" w:type="dxa"/>
        <w:jc w:val="left"/>
        <w:tblInd w:w="0" w:type="dxa"/>
        <w:tblCellMar>
          <w:left w:w="108" w:type="dxa"/>
          <w:right w:w="108" w:type="dxa"/>
        </w:tblCellMar>
      </w:tblPr>
      <w:tblGrid>
        <w:gridCol w:w="5685"/>
        <w:gridCol w:w="5675"/>
      </w:tblGrid>
      <w:tr>
        <w:tblPrEx>
          <w:tblW w:w="11360" w:type="dxa"/>
          <w:jc w:val="left"/>
          <w:tblInd w:w="0" w:type="dxa"/>
          <w:tblCellMar>
            <w:left w:w="108" w:type="dxa"/>
            <w:right w:w="108" w:type="dxa"/>
          </w:tblCellMar>
        </w:tblPrEx>
        <w:trPr>
          <w:jc w:val="left"/>
        </w:trPr>
        <w:tc>
          <w:tcPr>
            <w:tcW w:w="5680" w:type="dxa"/>
          </w:tcPr>
          <w:p>
            <w:pPr>
              <w:pStyle w:val="p"/>
              <w:numPr>
                <w:ilvl w:val="0"/>
                <w:numId w:val="14"/>
              </w:numPr>
              <w:spacing w:before="0" w:after="0" w:line="240" w:lineRule="atLeast"/>
              <w:ind w:left="232" w:right="0" w:hanging="232"/>
              <w:jc w:val="left"/>
              <w:rPr>
                <w:rStyle w:val="skn-sla2cmn-secparagraphnth-last-child2"/>
                <w:rFonts w:ascii="Open Sans" w:eastAsia="Open Sans" w:hAnsi="Open Sans" w:cs="Open Sans"/>
                <w:color w:val="4A4A4A"/>
                <w:sz w:val="20"/>
                <w:szCs w:val="20"/>
                <w:bdr w:val="none" w:sz="0" w:space="0" w:color="auto"/>
                <w:vertAlign w:val="baseline"/>
              </w:rPr>
            </w:pPr>
            <w:r>
              <w:rPr>
                <w:rStyle w:val="skn-sla2cmn-secparagraphnth-last-child2"/>
                <w:rFonts w:ascii="Open Sans" w:eastAsia="Open Sans" w:hAnsi="Open Sans" w:cs="Open Sans"/>
                <w:color w:val="4A4A4A"/>
                <w:sz w:val="20"/>
                <w:szCs w:val="20"/>
                <w:bdr w:val="none" w:sz="0" w:space="0" w:color="auto"/>
                <w:vertAlign w:val="baseline"/>
              </w:rPr>
              <w:t>Google Digital Marketing Certification</w:t>
            </w:r>
          </w:p>
        </w:tc>
        <w:tc>
          <w:tcPr>
            <w:tcW w:w="5680" w:type="dxa"/>
          </w:tcPr>
          <w:p>
            <w:pPr>
              <w:pStyle w:val="p"/>
              <w:numPr>
                <w:ilvl w:val="0"/>
                <w:numId w:val="15"/>
              </w:numPr>
              <w:spacing w:before="0" w:after="0" w:line="240" w:lineRule="atLeast"/>
              <w:ind w:left="232" w:right="0" w:hanging="232"/>
              <w:jc w:val="left"/>
              <w:rPr>
                <w:rStyle w:val="skn-sla2cmn-secparagraphnth-last-child1"/>
                <w:rFonts w:ascii="Open Sans" w:eastAsia="Open Sans" w:hAnsi="Open Sans" w:cs="Open Sans"/>
                <w:color w:val="4A4A4A"/>
                <w:sz w:val="20"/>
                <w:szCs w:val="20"/>
                <w:bdr w:val="none" w:sz="0" w:space="0" w:color="auto"/>
                <w:vertAlign w:val="baseline"/>
              </w:rPr>
            </w:pPr>
            <w:r>
              <w:rPr>
                <w:rStyle w:val="skn-sla2cmn-secparagraphnth-last-child1"/>
                <w:rFonts w:ascii="Open Sans" w:eastAsia="Open Sans" w:hAnsi="Open Sans" w:cs="Open Sans"/>
                <w:color w:val="4A4A4A"/>
                <w:sz w:val="20"/>
                <w:szCs w:val="20"/>
                <w:bdr w:val="none" w:sz="0" w:space="0" w:color="auto"/>
                <w:vertAlign w:val="baseline"/>
              </w:rPr>
              <w:t>Facebook Blueprint Digital Marketing Associate</w:t>
            </w:r>
          </w:p>
        </w:tc>
      </w:tr>
    </w:tbl>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792"/>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Projects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31" style="position:absolute;z-index:-251652096"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singlecolumn"/>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Brand Awareness Campaign, Supported social media and content execution that increased brand engagement by 30%. Website SEO Optimization, Improved on-page SEO and keyword ranking for company website within six months.</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4500"/>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Accomplishments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32" style="position:absolute;z-index:-251651072"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ulli"/>
        <w:numPr>
          <w:ilvl w:val="0"/>
          <w:numId w:val="16"/>
        </w:numPr>
        <w:shd w:val="clear" w:color="auto" w:fill="FFFFFF"/>
        <w:spacing w:before="0" w:after="40" w:line="240" w:lineRule="atLeast"/>
        <w:ind w:left="280" w:right="0" w:hanging="232"/>
        <w:jc w:val="left"/>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Recognized for improving campaign performance through consistent optimization efforts.</w:t>
      </w:r>
    </w:p>
    <w:p>
      <w:pPr>
        <w:pStyle w:val="skn-sla2ulli"/>
        <w:numPr>
          <w:ilvl w:val="0"/>
          <w:numId w:val="16"/>
        </w:numPr>
        <w:shd w:val="clear" w:color="auto" w:fill="FFFFFF"/>
        <w:spacing w:after="40" w:line="240" w:lineRule="atLeast"/>
        <w:ind w:left="280" w:right="0" w:hanging="232"/>
        <w:jc w:val="left"/>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Successfully supported multiple campaigns delivered within budget and timelines.</w:t>
      </w:r>
    </w:p>
    <w:p>
      <w:pPr>
        <w:pStyle w:val="skn-sla2ullinth-last-child1"/>
        <w:numPr>
          <w:ilvl w:val="0"/>
          <w:numId w:val="16"/>
        </w:numPr>
        <w:pBdr>
          <w:left w:val="none" w:sz="0" w:space="2" w:color="auto"/>
        </w:pBdr>
        <w:shd w:val="clear" w:color="auto" w:fill="FFFFFF"/>
        <w:spacing w:after="0" w:line="240" w:lineRule="atLeast"/>
        <w:ind w:left="280" w:right="0" w:hanging="232"/>
        <w:jc w:val="left"/>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Awarded for maintaining accurate reporting and analytics dashboards.</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986"/>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W w:w="5000" w:type="pct"/>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References</w:t>
            </w:r>
            <w:r>
              <w:rPr>
                <w:rStyle w:val="skn-sla2reference-secheading"/>
                <w:rFonts w:ascii="Open Sans" w:eastAsia="Open Sans" w:hAnsi="Open Sans" w:cs="Open Sans"/>
                <w:color w:val="4A4A4A"/>
                <w:sz w:val="20"/>
                <w:szCs w:val="20"/>
                <w:highlight w:val="white"/>
                <w:bdr w:val="none" w:sz="0" w:space="0" w:color="auto"/>
                <w:vertAlign w:val="baseline"/>
              </w:rPr>
              <w:t>    </w:t>
            </w:r>
            <w:r>
              <w:pict>
                <v:line id="_x0000_s1033" style="position:absolute;z-index:-251650048"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kn-sla2reference-secparagraphnth-last-child1"/>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References available upon request</w:t>
      </w: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embedRegular r:id="rId1" w:fontKey="{C4652041-7502-4A25-908B-D7CEE798C723}"/>
  </w:font>
  <w:font w:name="Open Sans">
    <w:charset w:val="00"/>
    <w:family w:val="auto"/>
    <w:pitch w:val="default"/>
    <w:sig w:usb0="00000000" w:usb1="00000000" w:usb2="00000000" w:usb3="00000000" w:csb0="00000001" w:csb1="00000000"/>
    <w:embedRegular r:id="rId2" w:fontKey="{B29F29A7-FE1D-4DCE-B838-A63871B561F8}"/>
    <w:embedBold r:id="rId3" w:fontKey="{3FFF726B-7CA8-4705-801E-D8AF0858BEB1}"/>
    <w:embedItalic r:id="rId4" w:fontKey="{21D0D878-1C14-4254-8F87-C2F1E217B10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a2pagesize">
    <w:name w:val="skn-sla2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2magenta-photopict-sec">
    <w:name w:val="skn-sla2_magenta-photo_pict-sec"/>
    <w:basedOn w:val="Normal"/>
  </w:style>
  <w:style w:type="paragraph" w:customStyle="1" w:styleId="skn-sla2paragraph">
    <w:name w:val="skn-sla2_paragraph"/>
    <w:basedOn w:val="Normal"/>
  </w:style>
  <w:style w:type="character" w:customStyle="1" w:styleId="divCharacter">
    <w:name w:val="div Character"/>
    <w:basedOn w:val="DefaultParagraphFont"/>
    <w:rPr>
      <w:bdr w:val="none" w:sz="0" w:space="0" w:color="auto"/>
      <w:vertAlign w:val="baseline"/>
    </w:rPr>
  </w:style>
  <w:style w:type="paragraph" w:customStyle="1" w:styleId="skn-sla2firstsection">
    <w:name w:val="skn-sla2_first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a2magenta-photoname-secnameLogo">
    <w:name w:val="skn-sla2_magenta-photo_name-sec_nameLogo"/>
    <w:basedOn w:val="Normal"/>
    <w:rPr>
      <w:vanish/>
    </w:rPr>
  </w:style>
  <w:style w:type="paragraph" w:customStyle="1" w:styleId="skn-sla2name">
    <w:name w:val="skn-sla2_name"/>
    <w:basedOn w:val="Normal"/>
    <w:pPr>
      <w:pBdr>
        <w:top w:val="none" w:sz="0" w:space="0" w:color="auto"/>
        <w:left w:val="none" w:sz="0" w:space="0" w:color="auto"/>
        <w:bottom w:val="none" w:sz="0" w:space="0" w:color="auto"/>
        <w:right w:val="none" w:sz="0" w:space="0" w:color="auto"/>
      </w:pBdr>
      <w:spacing w:line="680" w:lineRule="atLeast"/>
      <w:jc w:val="center"/>
    </w:pPr>
    <w:rPr>
      <w:caps/>
      <w:color w:val="4A4A4A"/>
      <w:sz w:val="52"/>
      <w:szCs w:val="52"/>
    </w:rPr>
  </w:style>
  <w:style w:type="character" w:customStyle="1" w:styleId="span">
    <w:name w:val="span"/>
    <w:basedOn w:val="DefaultParagraphFont"/>
    <w:rPr>
      <w:bdr w:val="none" w:sz="0" w:space="0" w:color="auto"/>
      <w:vertAlign w:val="baseline"/>
    </w:rPr>
  </w:style>
  <w:style w:type="paragraph" w:customStyle="1" w:styleId="skn-sla2resume-title">
    <w:name w:val="skn-sla2_resume-title"/>
    <w:basedOn w:val="Normal"/>
    <w:pPr>
      <w:pBdr>
        <w:bottom w:val="none" w:sz="0" w:space="4" w:color="auto"/>
      </w:pBdr>
      <w:spacing w:line="360" w:lineRule="atLeast"/>
      <w:jc w:val="center"/>
    </w:pPr>
    <w:rPr>
      <w:rFonts w:ascii="Open Sans" w:eastAsia="Open Sans" w:hAnsi="Open Sans" w:cs="Open Sans"/>
      <w:b w:val="0"/>
      <w:bCs w:val="0"/>
      <w:sz w:val="28"/>
      <w:szCs w:val="28"/>
    </w:rPr>
  </w:style>
  <w:style w:type="paragraph" w:customStyle="1" w:styleId="skn-sla2SECTIONCNTC">
    <w:name w:val="skn-sla2_SECTION_CNTC"/>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a2address">
    <w:name w:val="skn-sla2_address"/>
    <w:basedOn w:val="Normal"/>
    <w:pPr>
      <w:spacing w:line="240" w:lineRule="atLeast"/>
      <w:jc w:val="center"/>
    </w:pPr>
    <w:rPr>
      <w:sz w:val="20"/>
      <w:szCs w:val="20"/>
    </w:rPr>
  </w:style>
  <w:style w:type="character" w:customStyle="1" w:styleId="skn-sla2sprtr">
    <w:name w:val="skn-sla2_sprtr"/>
    <w:basedOn w:val="DefaultParagraphFont"/>
  </w:style>
  <w:style w:type="character" w:customStyle="1" w:styleId="skn-sla2sprtrsprtr">
    <w:name w:val="skn-sla2_sprtr + sprtr"/>
    <w:basedOn w:val="DefaultParagraphFont"/>
    <w:rPr>
      <w:vanish/>
    </w:rPr>
  </w:style>
  <w:style w:type="character" w:customStyle="1" w:styleId="skn-sla2txt-bold">
    <w:name w:val="skn-sla2_txt-bold"/>
    <w:basedOn w:val="DefaultParagraphFont"/>
    <w:rPr>
      <w:b/>
      <w:bCs/>
    </w:rPr>
  </w:style>
  <w:style w:type="paragraph" w:customStyle="1" w:styleId="skn-sla2section">
    <w:name w:val="skn-sla2_section"/>
    <w:basedOn w:val="Normal"/>
  </w:style>
  <w:style w:type="paragraph" w:customStyle="1" w:styleId="section-spacing">
    <w:name w:val="section-spacing"/>
    <w:basedOn w:val="Normal"/>
    <w:rPr>
      <w:sz w:val="2"/>
      <w:szCs w:val="2"/>
    </w:rPr>
  </w:style>
  <w:style w:type="character" w:customStyle="1" w:styleId="section-spacingCharacter">
    <w:name w:val="section-spacing Character"/>
    <w:basedOn w:val="DefaultParagraphFont"/>
    <w:rPr>
      <w:sz w:val="2"/>
      <w:szCs w:val="2"/>
    </w:rPr>
  </w:style>
  <w:style w:type="character" w:customStyle="1" w:styleId="skn-sla2heading">
    <w:name w:val="skn-sla2_heading"/>
    <w:basedOn w:val="DefaultParagraphFont"/>
  </w:style>
  <w:style w:type="character" w:customStyle="1" w:styleId="skn-sla2sectiontitle">
    <w:name w:val="skn-sla2_sectiontitle"/>
    <w:basedOn w:val="DefaultParagraphFont"/>
    <w:rPr>
      <w:rFonts w:ascii="Bebas Neue" w:eastAsia="Bebas Neue" w:hAnsi="Bebas Neue" w:cs="Bebas Neue"/>
      <w:b w:val="0"/>
      <w:bCs w:val="0"/>
      <w:color w:val="4A4A4A"/>
      <w:sz w:val="24"/>
      <w:szCs w:val="24"/>
      <w:shd w:val="clear" w:color="auto" w:fill="FFFFFF"/>
    </w:rPr>
  </w:style>
  <w:style w:type="table" w:customStyle="1" w:styleId="skn-sla2section-heading-table">
    <w:name w:val="skn-sla2_section-heading-table"/>
    <w:basedOn w:val="TableNormal"/>
    <w:tblPr/>
  </w:style>
  <w:style w:type="paragraph" w:customStyle="1" w:styleId="heading-below-gap">
    <w:name w:val="heading-below-gap"/>
    <w:basedOn w:val="Normal"/>
    <w:rPr>
      <w:sz w:val="2"/>
      <w:szCs w:val="2"/>
    </w:rPr>
  </w:style>
  <w:style w:type="paragraph" w:customStyle="1" w:styleId="sectionparagraphfirstparagraphparagraph-spacing">
    <w:name w:val="section_paragraph_firstparagraph_paragraph-spacing"/>
    <w:basedOn w:val="Normal"/>
    <w:rPr>
      <w:vanish/>
    </w:rPr>
  </w:style>
  <w:style w:type="paragraph" w:customStyle="1" w:styleId="skn-sla2singlecolumn">
    <w:name w:val="skn-sla2_singlecolumn"/>
    <w:basedOn w:val="Normal"/>
  </w:style>
  <w:style w:type="paragraph" w:customStyle="1" w:styleId="skn-sla2parlrColmn">
    <w:name w:val="skn-sla2_parlrColmn"/>
    <w:basedOn w:val="Normal"/>
  </w:style>
  <w:style w:type="character" w:customStyle="1" w:styleId="skn-sla2spandateswrapper">
    <w:name w:val="skn-sla2_span_dates_wrapper"/>
    <w:basedOn w:val="DefaultParagraphFont"/>
  </w:style>
  <w:style w:type="paragraph" w:customStyle="1" w:styleId="skn-sla2spanpaddedline">
    <w:name w:val="skn-sla2_span_paddedline"/>
    <w:basedOn w:val="Normal"/>
  </w:style>
  <w:style w:type="character" w:customStyle="1" w:styleId="skn-sla2jobtitle">
    <w:name w:val="skn-sla2_jobtitle"/>
    <w:basedOn w:val="DefaultParagraphFont"/>
    <w:rPr>
      <w:b/>
      <w:bCs/>
    </w:rPr>
  </w:style>
  <w:style w:type="character" w:customStyle="1" w:styleId="skn-sla2singlecolumnCharacter">
    <w:name w:val="skn-sla2_singlecolumn Character"/>
    <w:basedOn w:val="DefaultParagraphFont"/>
  </w:style>
  <w:style w:type="paragraph" w:customStyle="1" w:styleId="skn-sla2parlrColmnsinglecolumnulli">
    <w:name w:val="skn-sla2_parlrColmn_singlecolumn_ul_li"/>
    <w:basedOn w:val="Normal"/>
  </w:style>
  <w:style w:type="table" w:customStyle="1" w:styleId="expr-table">
    <w:name w:val="expr-table"/>
    <w:basedOn w:val="TableNormal"/>
    <w:tblPr/>
  </w:style>
  <w:style w:type="paragraph" w:customStyle="1" w:styleId="paragraph-spacing">
    <w:name w:val="paragraph-spacing"/>
    <w:basedOn w:val="Normal"/>
    <w:rPr>
      <w:sz w:val="2"/>
      <w:szCs w:val="2"/>
    </w:rPr>
  </w:style>
  <w:style w:type="character" w:customStyle="1" w:styleId="paragraph-spacingCharacter">
    <w:name w:val="paragraph-spacing Character"/>
    <w:basedOn w:val="DefaultParagraphFont"/>
    <w:rPr>
      <w:sz w:val="2"/>
      <w:szCs w:val="2"/>
    </w:rPr>
  </w:style>
  <w:style w:type="paragraph" w:customStyle="1" w:styleId="skn-sla2disp-block">
    <w:name w:val="skn-sla2_disp-block"/>
    <w:basedOn w:val="Normal"/>
  </w:style>
  <w:style w:type="character" w:customStyle="1" w:styleId="skn-sla2txt-itl">
    <w:name w:val="skn-sla2_txt-itl"/>
    <w:basedOn w:val="DefaultParagraphFont"/>
    <w:rPr>
      <w:i/>
      <w:iCs/>
    </w:rPr>
  </w:style>
  <w:style w:type="paragraph" w:customStyle="1" w:styleId="skn-sla2cmn-sec">
    <w:name w:val="skn-sla2_cmn-sec"/>
    <w:basedOn w:val="Normal"/>
  </w:style>
  <w:style w:type="character" w:customStyle="1" w:styleId="skn-sla2cmn-secparagraph">
    <w:name w:val="skn-sla2_cmn-sec_paragraph"/>
    <w:basedOn w:val="DefaultParagraphFont"/>
  </w:style>
  <w:style w:type="paragraph" w:customStyle="1" w:styleId="skn-sla2ullinth-last-child1">
    <w:name w:val="skn-sla2_ul_li_nth-last-child(1)"/>
    <w:basedOn w:val="Normal"/>
    <w:pPr>
      <w:pBdr>
        <w:bottom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pCharacter">
    <w:name w:val="p Character"/>
    <w:basedOn w:val="DefaultParagraphFont"/>
    <w:rPr>
      <w:bdr w:val="none" w:sz="0" w:space="0" w:color="auto"/>
      <w:vertAlign w:val="baseline"/>
    </w:rPr>
  </w:style>
  <w:style w:type="character" w:customStyle="1" w:styleId="skn-sla2cmn-secparagraphnth-last-child2">
    <w:name w:val="skn-sla2_cmn-sec_paragraph_nth-last-child(2)"/>
    <w:basedOn w:val="DefaultParagraphFont"/>
  </w:style>
  <w:style w:type="character" w:customStyle="1" w:styleId="skn-sla2cmn-secparagraphnth-last-child1">
    <w:name w:val="skn-sla2_cmn-sec_paragraph_nth-last-child(1)"/>
    <w:basedOn w:val="DefaultParagraphFont"/>
  </w:style>
  <w:style w:type="paragraph" w:customStyle="1" w:styleId="skn-sla2ulli">
    <w:name w:val="skn-sla2_ul_li"/>
    <w:basedOn w:val="Normal"/>
    <w:pPr>
      <w:pBdr>
        <w:top w:val="none" w:sz="0" w:space="0" w:color="auto"/>
        <w:left w:val="none" w:sz="0" w:space="2" w:color="auto"/>
        <w:bottom w:val="none" w:sz="0" w:space="0" w:color="auto"/>
        <w:right w:val="none" w:sz="0" w:space="0" w:color="auto"/>
      </w:pBdr>
    </w:pPr>
  </w:style>
  <w:style w:type="paragraph" w:customStyle="1" w:styleId="skn-sla2reference-sec">
    <w:name w:val="skn-sla2_reference-sec"/>
    <w:basedOn w:val="Normal"/>
  </w:style>
  <w:style w:type="character" w:customStyle="1" w:styleId="skn-sla2reference-secheading">
    <w:name w:val="skn-sla2_reference-sec_heading"/>
    <w:basedOn w:val="DefaultParagraphFont"/>
  </w:style>
  <w:style w:type="paragraph" w:customStyle="1" w:styleId="skn-sla2lnggparatable">
    <w:name w:val="skn-sla2_lnggparatable"/>
    <w:basedOn w:val="Normal"/>
  </w:style>
  <w:style w:type="paragraph" w:customStyle="1" w:styleId="skn-sla2reference-secparagraphnth-last-child1">
    <w:name w:val="skn-sla2_reference-sec_paragraph_nth-last-child(1)"/>
    <w:basedOn w:val="Normal"/>
    <w:pPr>
      <w:pBdr>
        <w:bottom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Kapoor</dc:title>
  <cp:revision>0</cp:revision>
</cp:coreProperties>
</file>