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Rohan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Mehta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7851a9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Digital Marketing Coordinator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7851A9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7851A9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rohan.mehta@example.com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400053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18 August 1995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7851A9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7851A9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professional skilled in coordinating digital marketing campaigns across search, social, and email channels. Expertise in social media management, SEO fundamentals, and performance tracking. Seeking to leverage skills as a Digital Marketing Coordinator to support innovative marketing strategies and drive business growth.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7851A9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7851A9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Campaign Coordination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Social Media Management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SEO Fundamentals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Google Analytics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Paid Media Reporting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Content Scheduling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Email Marketing Tools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Marketing Automation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Performance Tracking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Vendor Coordination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7851A9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7851A9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Digital Marketing Coordinator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TrendCart Pvt. Ltd.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Mar 2021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digital marketing campaigns across search, social, and email channels to support monthly sales and branding targets.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Tracked daily campaign performance metrics and prepared weekly reports for internal marketing and leadership teams.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Managed content calendars and ensured timely publishing across social media and website platforms.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with designers and copywriters to align creatives with campaign objectives and timelines.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SEO activities through keyword research, on-page updates, and content optimization coordination.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paid media teams with ad scheduling, budget tracking, and performance documentation.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E-commerce Retail Industry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Digital Marketing Executive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BrightReach Solutions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2019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Feb 2021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Executed client digital campaigns across Google Ads, Facebook Ads, and email marketing platforms.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Managed campaign documentation, timelines, and reporting deliverables for multiple client accounts.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social media account management including post scheduling, engagement tracking, and performance analysis.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SEO team with content uploads, metadata updates, and internal linking tasks.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campaign approvals between clients, creative teams, and account managers.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Maintained marketing dashboards and performance summaries for monthly client reviews.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Digital Marketing Agency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Volunteer Digital Support Coordinator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Awareness Foundation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May 2020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Jul 2020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4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social media posting and basic campaign coordination for online awareness initiatives.</w:t>
            </w:r>
          </w:p>
          <w:p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NGO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7851A9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7851A9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Business Administration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Marketing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Apr 2018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NMIMS University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Higher Secondary Certificate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12th Standard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2015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Mithibai College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Secondary School Certificate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10th Standard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2013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St. Xavier's High School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7851A9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7851A9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Google Ads Search Certification, Google Skillshop, 2020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Fundamentals of Digital Marketing, Google Digital Garage, 2019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7851A9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7851A9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Projects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Product Launch Campaign, Coordinated a multi-channel launch campaign achieving strong initial reach and engagement metrics. Social Media Growth Project, Supported planning and execution that improved organic follower growth across key platforms.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7851A9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7851A9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Accomplishments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campaigns that increased website traffic by over 30% within one year.</w:t>
            </w:r>
          </w:p>
          <w:p>
            <w:pPr>
              <w:pStyle w:val="skn-mlo7ulli"/>
              <w:numPr>
                <w:ilvl w:val="0"/>
                <w:numId w:val="6"/>
              </w:numPr>
              <w:spacing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for consistent reporting accuracy and timely campaign coordination.</w:t>
            </w:r>
          </w:p>
          <w:p>
            <w:pPr>
              <w:pStyle w:val="skn-mlo7ullinth-last-child1"/>
              <w:numPr>
                <w:ilvl w:val="0"/>
                <w:numId w:val="6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Contributed to improved client satisfaction through structured campaign execution.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7851A9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7851A9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ustomRaleway Bold">
    <w:charset w:val="00"/>
    <w:family w:val="auto"/>
    <w:pitch w:val="default"/>
    <w:embedBold r:id="rId1" w:fontKey="{1850EB28-03C9-457D-BBFE-750D1570B026}"/>
  </w:font>
  <w:font w:name="Calibri">
    <w:charset w:val="00"/>
    <w:family w:val="auto"/>
    <w:pitch w:val="default"/>
    <w:embedRegular r:id="rId2" w:fontKey="{9B57CF49-8194-4AC8-936C-30F832B74C70}"/>
    <w:embedBold r:id="rId3" w:fontKey="{CFA7AE26-CF55-47EB-A96D-AF7C0EFDF369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4" w:fontKey="{52C365C6-962D-4D6E-B078-21E242C45E68}"/>
    <w:embedBold r:id="rId5" w:fontKey="{9FD6A171-EFBC-4F1D-8E6A-21BBB0C88CE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