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8top-section"/>
        <w:tblW w:w="0" w:type="auto"/>
        <w:tblCellSpacing w:w="0" w:type="dxa"/>
        <w:tblInd w:w="0" w:type="dxa"/>
        <w:tblLayout w:type="fixed"/>
        <w:tblCellMar>
          <w:top w:w="0" w:type="dxa"/>
          <w:left w:w="0" w:type="dxa"/>
          <w:bottom w:w="0" w:type="dxa"/>
          <w:right w:w="0" w:type="dxa"/>
        </w:tblCellMar>
        <w:tblLook w:val="05E0"/>
      </w:tblPr>
      <w:tblGrid>
        <w:gridCol w:w="4320"/>
        <w:gridCol w:w="7920"/>
      </w:tblGrid>
      <w:tr>
        <w:tblPrEx>
          <w:tblW w:w="0" w:type="auto"/>
          <w:tblCellSpacing w:w="0" w:type="dxa"/>
          <w:tblInd w:w="0" w:type="dxa"/>
          <w:tblLayout w:type="fixed"/>
          <w:tblCellMar>
            <w:top w:w="0" w:type="dxa"/>
            <w:left w:w="0" w:type="dxa"/>
            <w:bottom w:w="0" w:type="dxa"/>
            <w:right w:w="0" w:type="dxa"/>
          </w:tblCellMar>
          <w:tblLook w:val="05E0"/>
        </w:tblPrEx>
        <w:trPr>
          <w:trHeight w:val="15120"/>
          <w:tblCellSpacing w:w="0" w:type="dxa"/>
        </w:trPr>
        <w:tc>
          <w:tcPr>
            <w:tcW w:w="4320" w:type="dxa"/>
            <w:shd w:val="clear" w:color="auto" w:fill="F9F9F9"/>
            <w:tcMar>
              <w:top w:w="0" w:type="dxa"/>
              <w:left w:w="0" w:type="dxa"/>
              <w:bottom w:w="0" w:type="dxa"/>
              <w:right w:w="0" w:type="dxa"/>
            </w:tcMar>
            <w:vAlign w:val="top"/>
            <w:hideMark/>
          </w:tcPr>
          <w:p>
            <w:pPr>
              <w:shd w:val="clear" w:color="auto" w:fill="F9F9F9"/>
              <w:spacing w:line="1780" w:lineRule="exact"/>
            </w:pPr>
          </w:p>
          <w:tbl>
            <w:tblPr>
              <w:tblStyle w:val="colorTable"/>
              <w:tblW w:w="4320" w:type="dxa"/>
              <w:tblCellSpacing w:w="0" w:type="dxa"/>
              <w:tblInd w:w="0" w:type="dxa"/>
              <w:shd w:val="clear" w:color="FFFFFF" w:fill="EEEEEE"/>
              <w:tblLayout w:type="fixed"/>
              <w:tblCellMar>
                <w:top w:w="0" w:type="dxa"/>
                <w:left w:w="0" w:type="dxa"/>
                <w:bottom w:w="0" w:type="dxa"/>
                <w:right w:w="0" w:type="dxa"/>
              </w:tblCellMar>
              <w:tblLook w:val="05E0"/>
            </w:tblPr>
            <w:tblGrid>
              <w:gridCol w:w="340"/>
              <w:gridCol w:w="3640"/>
              <w:gridCol w:w="340"/>
            </w:tblGrid>
            <w:tr>
              <w:tblPrEx>
                <w:tblW w:w="4320" w:type="dxa"/>
                <w:tblCellSpacing w:w="0" w:type="dxa"/>
                <w:tblInd w:w="0" w:type="dxa"/>
                <w:shd w:val="clear" w:color="FFFFFF" w:fill="EEEEEE"/>
                <w:tblLayout w:type="fixed"/>
                <w:tblCellMar>
                  <w:top w:w="0" w:type="dxa"/>
                  <w:left w:w="0" w:type="dxa"/>
                  <w:bottom w:w="0" w:type="dxa"/>
                  <w:right w:w="0" w:type="dxa"/>
                </w:tblCellMar>
                <w:tblLook w:val="05E0"/>
              </w:tblPrEx>
              <w:trPr>
                <w:tblCellSpacing w:w="0" w:type="dxa"/>
              </w:trPr>
              <w:tc>
                <w:tcPr>
                  <w:tcW w:w="340" w:type="dxa"/>
                  <w:shd w:val="clear" w:color="FFFFFF" w:fill="EEEEEE"/>
                  <w:tcMar>
                    <w:top w:w="0" w:type="dxa"/>
                    <w:left w:w="0" w:type="dxa"/>
                    <w:bottom w:w="0" w:type="dxa"/>
                    <w:right w:w="0" w:type="dxa"/>
                  </w:tcMar>
                  <w:vAlign w:val="top"/>
                  <w:hideMark/>
                </w:tcPr>
                <w:p>
                  <w:pPr>
                    <w:rPr>
                      <w:rStyle w:val="skn-mlo8left-box"/>
                      <w:rFonts w:ascii="Open Sans" w:eastAsia="Open Sans" w:hAnsi="Open Sans" w:cs="Open Sans"/>
                      <w:color w:val="050505"/>
                      <w:sz w:val="20"/>
                      <w:szCs w:val="20"/>
                      <w:bdr w:val="none" w:sz="0" w:space="0" w:color="auto"/>
                      <w:vertAlign w:val="baseline"/>
                    </w:rPr>
                  </w:pPr>
                  <w:r>
                    <w:rPr>
                      <w:rStyle w:val="colorTableCell"/>
                      <w:rFonts w:ascii="Open Sans" w:eastAsia="Open Sans" w:hAnsi="Open Sans" w:cs="Open Sans"/>
                      <w:color w:val="050505"/>
                      <w:sz w:val="20"/>
                      <w:szCs w:val="20"/>
                      <w:bdr w:val="none" w:sz="0" w:space="0" w:color="auto"/>
                      <w:vertAlign w:val="baseline"/>
                    </w:rPr>
                    <w:t> </w:t>
                  </w:r>
                  <w:r>
                    <w:pict>
                      <v:rect id="_x0000_s1025" style="width:3in;height:20pt;margin-top:0;margin-left:0;mso-position-horizontal-relative:page;mso-position-vertical-relative:page;position:absolute;z-index:-251658240" o:allowincell="f" fillcolor="#f9f9f9" stroked="f">
                        <v:path strokeok="f"/>
                      </v:rect>
                    </w:pict>
                  </w:r>
                </w:p>
              </w:tc>
              <w:tc>
                <w:tcPr>
                  <w:tcW w:w="3640" w:type="dxa"/>
                  <w:shd w:val="clear" w:color="FFFFFF" w:fill="EEEEEE"/>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320" w:lineRule="exact"/>
                    <w:ind w:left="0" w:right="0"/>
                    <w:rPr>
                      <w:rStyle w:val="skn-mlo8firstparagraph"/>
                      <w:rFonts w:ascii="Open Sans" w:eastAsia="Open Sans" w:hAnsi="Open Sans" w:cs="Open Sans"/>
                      <w:color w:val="050505"/>
                      <w:sz w:val="20"/>
                      <w:szCs w:val="20"/>
                      <w:bdr w:val="none" w:sz="0" w:space="0" w:color="auto"/>
                      <w:vertAlign w:val="baseline"/>
                    </w:rPr>
                  </w:pPr>
                </w:p>
                <w:p>
                  <w:pPr>
                    <w:pStyle w:val="skn-mlo8namespan"/>
                    <w:spacing w:before="0" w:after="0" w:line="640" w:lineRule="atLeast"/>
                    <w:ind w:left="0" w:right="0"/>
                    <w:rPr>
                      <w:rStyle w:val="skn-mlo8firstparagraph"/>
                      <w:rFonts w:ascii="Roboto" w:eastAsia="Roboto" w:hAnsi="Roboto" w:cs="Roboto"/>
                      <w:b/>
                      <w:bCs/>
                      <w:color w:val="333333"/>
                      <w:spacing w:val="56"/>
                      <w:sz w:val="56"/>
                      <w:szCs w:val="56"/>
                      <w:bdr w:val="none" w:sz="0" w:space="0" w:color="auto"/>
                      <w:vertAlign w:val="baseline"/>
                    </w:rPr>
                  </w:pPr>
                  <w:r>
                    <w:rPr>
                      <w:rStyle w:val="skn-mlo8firstparagraph"/>
                      <w:rFonts w:ascii="Roboto" w:eastAsia="Roboto" w:hAnsi="Roboto" w:cs="Roboto"/>
                      <w:b/>
                      <w:bCs/>
                      <w:color w:val="333333"/>
                      <w:spacing w:val="56"/>
                      <w:sz w:val="56"/>
                      <w:szCs w:val="56"/>
                      <w:bdr w:val="none" w:sz="0" w:space="0" w:color="auto"/>
                      <w:vertAlign w:val="baseline"/>
                    </w:rPr>
                    <w:t>Kunal</w:t>
                  </w:r>
                </w:p>
                <w:p>
                  <w:pPr>
                    <w:pStyle w:val="skn-mlo8namespan"/>
                    <w:spacing w:before="0" w:after="0" w:line="640" w:lineRule="atLeast"/>
                    <w:ind w:left="0" w:right="0"/>
                    <w:rPr>
                      <w:rStyle w:val="skn-mlo8firstparagraph"/>
                      <w:rFonts w:ascii="Roboto" w:eastAsia="Roboto" w:hAnsi="Roboto" w:cs="Roboto"/>
                      <w:b/>
                      <w:bCs/>
                      <w:color w:val="333333"/>
                      <w:spacing w:val="56"/>
                      <w:sz w:val="56"/>
                      <w:szCs w:val="56"/>
                      <w:bdr w:val="none" w:sz="0" w:space="0" w:color="auto"/>
                      <w:vertAlign w:val="baseline"/>
                    </w:rPr>
                  </w:pPr>
                  <w:r>
                    <w:rPr>
                      <w:rStyle w:val="skn-mlo8firstparagraph"/>
                      <w:rFonts w:ascii="Roboto" w:eastAsia="Roboto" w:hAnsi="Roboto" w:cs="Roboto"/>
                      <w:b/>
                      <w:bCs/>
                      <w:color w:val="333333"/>
                      <w:spacing w:val="56"/>
                      <w:sz w:val="56"/>
                      <w:szCs w:val="56"/>
                      <w:bdr w:val="none" w:sz="0" w:space="0" w:color="auto"/>
                      <w:vertAlign w:val="baseline"/>
                    </w:rPr>
                    <w:t>Rathore</w:t>
                  </w:r>
                </w:p>
                <w:p>
                  <w:pPr>
                    <w:pStyle w:val="skn-mlo8resumetitle"/>
                    <w:pBdr>
                      <w:top w:val="none" w:sz="0" w:space="6" w:color="auto"/>
                      <w:left w:val="none" w:sz="0" w:space="0" w:color="auto"/>
                      <w:bottom w:val="none" w:sz="0" w:space="0" w:color="auto"/>
                      <w:right w:val="none" w:sz="0" w:space="0" w:color="auto"/>
                    </w:pBdr>
                    <w:spacing w:before="0" w:after="0"/>
                    <w:ind w:left="0" w:right="0"/>
                    <w:rPr>
                      <w:rStyle w:val="skn-mlo8firstparagraph"/>
                      <w:rFonts w:ascii="Open Sans" w:eastAsia="Open Sans" w:hAnsi="Open Sans" w:cs="Open Sans"/>
                      <w:b/>
                      <w:bCs/>
                      <w:caps/>
                      <w:color w:val="333333"/>
                      <w:spacing w:val="19"/>
                      <w:bdr w:val="none" w:sz="0" w:space="0" w:color="auto"/>
                      <w:vertAlign w:val="baseline"/>
                    </w:rPr>
                  </w:pPr>
                  <w:r>
                    <w:rPr>
                      <w:rStyle w:val="span"/>
                      <w:rFonts w:ascii="Open Sans" w:eastAsia="Open Sans" w:hAnsi="Open Sans" w:cs="Open Sans"/>
                      <w:b/>
                      <w:bCs/>
                      <w:caps/>
                    </w:rPr>
                    <w:t>BA Rajasthani Fresher</w:t>
                  </w:r>
                </w:p>
              </w:tc>
              <w:tc>
                <w:tcPr>
                  <w:tcW w:w="340" w:type="dxa"/>
                  <w:shd w:val="clear" w:color="FFFFFF" w:fill="EEEEEE"/>
                  <w:tcMar>
                    <w:top w:w="0" w:type="dxa"/>
                    <w:left w:w="0" w:type="dxa"/>
                    <w:bottom w:w="0" w:type="dxa"/>
                    <w:right w:w="0" w:type="dxa"/>
                  </w:tcMar>
                  <w:vAlign w:val="top"/>
                  <w:hideMark/>
                </w:tcPr>
                <w:p>
                  <w:pPr>
                    <w:pStyle w:val="colorTableCellParagraph"/>
                    <w:spacing w:line="260" w:lineRule="atLeast"/>
                    <w:ind w:left="0" w:right="0"/>
                    <w:rPr>
                      <w:rStyle w:val="colorTableCell"/>
                      <w:rFonts w:ascii="Open Sans" w:eastAsia="Open Sans" w:hAnsi="Open Sans" w:cs="Open Sans"/>
                      <w:color w:val="050505"/>
                      <w:sz w:val="20"/>
                      <w:szCs w:val="20"/>
                      <w:bdr w:val="none" w:sz="0" w:space="0" w:color="auto"/>
                      <w:vertAlign w:val="baseline"/>
                    </w:rPr>
                  </w:pPr>
                  <w:r>
                    <w:rPr>
                      <w:rStyle w:val="colorTableCell"/>
                      <w:rFonts w:ascii="Open Sans" w:eastAsia="Open Sans" w:hAnsi="Open Sans" w:cs="Open Sans"/>
                      <w:color w:val="050505"/>
                      <w:sz w:val="20"/>
                      <w:szCs w:val="20"/>
                      <w:bdr w:val="none" w:sz="0" w:space="0" w:color="auto"/>
                      <w:vertAlign w:val="baseline"/>
                    </w:rPr>
                    <w:t> </w:t>
                  </w:r>
                </w:p>
              </w:tc>
            </w:tr>
          </w:tbl>
          <w:p>
            <w:pPr>
              <w:rPr>
                <w:vanish/>
              </w:rPr>
            </w:pPr>
          </w:p>
          <w:tbl>
            <w:tblPr>
              <w:tblStyle w:val="colorTable"/>
              <w:tblW w:w="4320" w:type="dxa"/>
              <w:tblCellSpacing w:w="0" w:type="dxa"/>
              <w:tblInd w:w="0" w:type="dxa"/>
              <w:shd w:val="clear" w:color="FFFFFF" w:fill="EEEEEE"/>
              <w:tblLayout w:type="fixed"/>
              <w:tblCellMar>
                <w:top w:w="0" w:type="dxa"/>
                <w:left w:w="0" w:type="dxa"/>
                <w:bottom w:w="0" w:type="dxa"/>
                <w:right w:w="0" w:type="dxa"/>
              </w:tblCellMar>
              <w:tblLook w:val="05E0"/>
            </w:tblPr>
            <w:tblGrid>
              <w:gridCol w:w="340"/>
              <w:gridCol w:w="3640"/>
              <w:gridCol w:w="340"/>
            </w:tblGrid>
            <w:tr>
              <w:tblPrEx>
                <w:tblW w:w="4320" w:type="dxa"/>
                <w:tblCellSpacing w:w="0" w:type="dxa"/>
                <w:tblInd w:w="0" w:type="dxa"/>
                <w:shd w:val="clear" w:color="FFFFFF" w:fill="EEEEEE"/>
                <w:tblLayout w:type="fixed"/>
                <w:tblCellMar>
                  <w:top w:w="0" w:type="dxa"/>
                  <w:left w:w="0" w:type="dxa"/>
                  <w:bottom w:w="0" w:type="dxa"/>
                  <w:right w:w="0" w:type="dxa"/>
                </w:tblCellMar>
                <w:tblLook w:val="05E0"/>
              </w:tblPrEx>
              <w:trPr>
                <w:tblCellSpacing w:w="0" w:type="dxa"/>
              </w:trPr>
              <w:tc>
                <w:tcPr>
                  <w:tcW w:w="340" w:type="dxa"/>
                  <w:shd w:val="clear" w:color="FFFFFF" w:fill="EEEEEE"/>
                  <w:tcMar>
                    <w:top w:w="0" w:type="dxa"/>
                    <w:left w:w="0" w:type="dxa"/>
                    <w:bottom w:w="300" w:type="dxa"/>
                    <w:right w:w="0" w:type="dxa"/>
                  </w:tcMar>
                  <w:vAlign w:val="top"/>
                  <w:hideMark/>
                </w:tcPr>
                <w:p>
                  <w:pPr>
                    <w:rPr>
                      <w:rStyle w:val="skn-mlo8left-box"/>
                      <w:rFonts w:ascii="Open Sans" w:eastAsia="Open Sans" w:hAnsi="Open Sans" w:cs="Open Sans"/>
                      <w:color w:val="050505"/>
                      <w:sz w:val="20"/>
                      <w:szCs w:val="20"/>
                      <w:bdr w:val="none" w:sz="0" w:space="0" w:color="auto"/>
                      <w:vertAlign w:val="baseline"/>
                    </w:rPr>
                  </w:pPr>
                  <w:r>
                    <w:rPr>
                      <w:rStyle w:val="cntc-seccolorTableany"/>
                      <w:rFonts w:ascii="Open Sans" w:eastAsia="Open Sans" w:hAnsi="Open Sans" w:cs="Open Sans"/>
                      <w:color w:val="050505"/>
                      <w:sz w:val="20"/>
                      <w:szCs w:val="20"/>
                      <w:bdr w:val="none" w:sz="0" w:space="0" w:color="auto"/>
                      <w:vertAlign w:val="baseline"/>
                    </w:rPr>
                    <w:t> </w:t>
                  </w:r>
                </w:p>
              </w:tc>
              <w:tc>
                <w:tcPr>
                  <w:tcW w:w="3640" w:type="dxa"/>
                  <w:shd w:val="clear" w:color="FFFFFF" w:fill="EEEEEE"/>
                  <w:tcMar>
                    <w:top w:w="0" w:type="dxa"/>
                    <w:left w:w="0" w:type="dxa"/>
                    <w:bottom w:w="30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cntc-seccolorTableany"/>
                      <w:rFonts w:ascii="Open Sans" w:eastAsia="Open Sans" w:hAnsi="Open Sans" w:cs="Open Sans"/>
                      <w:color w:val="050505"/>
                      <w:sz w:val="20"/>
                      <w:szCs w:val="20"/>
                      <w:bdr w:val="none" w:sz="0" w:space="0" w:color="auto"/>
                      <w:vertAlign w:val="baseline"/>
                    </w:rPr>
                  </w:pPr>
                </w:p>
                <w:p>
                  <w:pPr>
                    <w:pStyle w:val="skn-mlo8sectiontitle"/>
                    <w:pBdr>
                      <w:top w:val="none" w:sz="0" w:space="0" w:color="auto"/>
                      <w:left w:val="none" w:sz="0" w:space="0" w:color="auto"/>
                      <w:bottom w:val="none" w:sz="0" w:space="0" w:color="auto"/>
                      <w:right w:val="none" w:sz="0" w:space="0" w:color="auto"/>
                    </w:pBdr>
                    <w:spacing w:before="0" w:after="240"/>
                    <w:ind w:left="0" w:right="0"/>
                    <w:rPr>
                      <w:rStyle w:val="cntc-seccolorTableany"/>
                      <w:rFonts w:ascii="Open Sans" w:eastAsia="Open Sans" w:hAnsi="Open Sans" w:cs="Open Sans"/>
                      <w:b/>
                      <w:bCs/>
                      <w:caps/>
                      <w:color w:val="333333"/>
                      <w:spacing w:val="12"/>
                      <w:bdr w:val="none" w:sz="0" w:space="0" w:color="auto"/>
                      <w:vertAlign w:val="baseline"/>
                    </w:rPr>
                  </w:pPr>
                  <w:r>
                    <w:rPr>
                      <w:rStyle w:val="cntc-seccolorTableany"/>
                      <w:rFonts w:ascii="Open Sans" w:eastAsia="Open Sans" w:hAnsi="Open Sans" w:cs="Open Sans"/>
                      <w:b/>
                      <w:bCs/>
                      <w:caps/>
                      <w:color w:val="333333"/>
                      <w:bdr w:val="none" w:sz="0" w:space="0" w:color="auto"/>
                      <w:vertAlign w:val="baseline"/>
                    </w:rPr>
                    <w:t>Contact</w:t>
                  </w:r>
                </w:p>
                <w:tbl>
                  <w:tblPr>
                    <w:tblStyle w:val="skn-mlo8icon-row"/>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21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14159" cy="114223"/>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114159" cy="114223"/>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+91 98765 43210</w:t>
                        </w:r>
                        <w:r>
                          <w:rPr>
                            <w:rStyle w:val="skn-mlo8ico-txt"/>
                            <w:rFonts w:ascii="Open Sans" w:eastAsia="Open Sans" w:hAnsi="Open Sans" w:cs="Open Sans"/>
                            <w:color w:val="050505"/>
                            <w:sz w:val="20"/>
                            <w:szCs w:val="20"/>
                            <w:bdr w:val="none" w:sz="0" w:space="0" w:color="auto"/>
                            <w:vertAlign w:val="baseline"/>
                          </w:rPr>
                          <w:t xml:space="preserve"> </w:t>
                        </w:r>
                      </w:p>
                    </w:tc>
                  </w:tr>
                </w:tbl>
                <w:p>
                  <w:pPr>
                    <w:rPr>
                      <w:vanish/>
                    </w:rPr>
                  </w:pPr>
                </w:p>
                <w:tbl>
                  <w:tblPr>
                    <w:tblStyle w:val="skn-mlo8icon-row"/>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19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14159" cy="88840"/>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114159" cy="88840"/>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kunal.rathore@example.com</w:t>
                        </w:r>
                      </w:p>
                    </w:tc>
                  </w:tr>
                </w:tbl>
                <w:p>
                  <w:pPr>
                    <w:rPr>
                      <w:vanish/>
                    </w:rPr>
                  </w:pPr>
                </w:p>
                <w:tbl>
                  <w:tblPr>
                    <w:tblStyle w:val="skn-mlo8icon-row"/>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22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01475" cy="126914"/>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101475" cy="126914"/>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Jodhpur</w:t>
                        </w:r>
                        <w:r>
                          <w:rPr>
                            <w:rStyle w:val="span"/>
                            <w:rFonts w:ascii="Open Sans" w:eastAsia="Open Sans" w:hAnsi="Open Sans" w:cs="Open Sans"/>
                            <w:color w:val="050505"/>
                            <w:sz w:val="20"/>
                            <w:szCs w:val="20"/>
                          </w:rPr>
                          <w:t>,</w:t>
                        </w:r>
                        <w:r>
                          <w:rPr>
                            <w:rStyle w:val="skn-mlo8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Rajasthan</w:t>
                        </w:r>
                        <w:r>
                          <w:rPr>
                            <w:rStyle w:val="skn-mlo8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342003</w:t>
                        </w:r>
                      </w:p>
                    </w:tc>
                  </w:tr>
                </w:tbl>
                <w:p>
                  <w:pPr>
                    <w:rPr>
                      <w:vanish/>
                    </w:rPr>
                  </w:pPr>
                </w:p>
                <w:tbl>
                  <w:tblPr>
                    <w:tblStyle w:val="skn-mlo8icon-rownth-last-child1"/>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22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14159" cy="114223"/>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114159" cy="114223"/>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18 March 2002</w:t>
                        </w:r>
                      </w:p>
                    </w:tc>
                  </w:tr>
                </w:tbl>
                <w:p>
                  <w:pPr>
                    <w:pBdr>
                      <w:top w:val="none" w:sz="0" w:space="0" w:color="auto"/>
                      <w:left w:val="none" w:sz="0" w:space="0" w:color="auto"/>
                      <w:bottom w:val="none" w:sz="0" w:space="0" w:color="auto"/>
                      <w:right w:val="none" w:sz="0" w:space="0" w:color="auto"/>
                    </w:pBdr>
                    <w:rPr>
                      <w:rStyle w:val="cntc-seccolorTableany"/>
                      <w:rFonts w:ascii="Open Sans" w:eastAsia="Open Sans" w:hAnsi="Open Sans" w:cs="Open Sans"/>
                      <w:color w:val="050505"/>
                      <w:sz w:val="20"/>
                      <w:szCs w:val="20"/>
                      <w:bdr w:val="none" w:sz="0" w:space="0" w:color="auto"/>
                      <w:vertAlign w:val="baseline"/>
                    </w:rPr>
                  </w:pPr>
                </w:p>
              </w:tc>
              <w:tc>
                <w:tcPr>
                  <w:tcW w:w="340" w:type="dxa"/>
                  <w:shd w:val="clear" w:color="FFFFFF" w:fill="EEEEEE"/>
                  <w:tcMar>
                    <w:top w:w="0" w:type="dxa"/>
                    <w:left w:w="0" w:type="dxa"/>
                    <w:bottom w:w="300" w:type="dxa"/>
                    <w:right w:w="0" w:type="dxa"/>
                  </w:tcMar>
                  <w:vAlign w:val="top"/>
                  <w:hideMark/>
                </w:tcPr>
                <w:p>
                  <w:pPr>
                    <w:pStyle w:val="cntc-seccolorTableanyParagraph"/>
                    <w:spacing w:line="260" w:lineRule="atLeast"/>
                    <w:ind w:left="0" w:right="0"/>
                    <w:textAlignment w:val="top"/>
                    <w:rPr>
                      <w:rStyle w:val="cntc-seccolorTableany"/>
                      <w:rFonts w:ascii="Open Sans" w:eastAsia="Open Sans" w:hAnsi="Open Sans" w:cs="Open Sans"/>
                      <w:color w:val="050505"/>
                      <w:sz w:val="20"/>
                      <w:szCs w:val="20"/>
                      <w:bdr w:val="none" w:sz="0" w:space="0" w:color="auto"/>
                      <w:vertAlign w:val="baseline"/>
                    </w:rPr>
                  </w:pPr>
                  <w:r>
                    <w:rPr>
                      <w:rStyle w:val="cntc-seccolorTableany"/>
                      <w:rFonts w:ascii="Open Sans" w:eastAsia="Open Sans" w:hAnsi="Open Sans" w:cs="Open Sans"/>
                      <w:color w:val="050505"/>
                      <w:sz w:val="20"/>
                      <w:szCs w:val="20"/>
                      <w:bdr w:val="none" w:sz="0" w:space="0" w:color="auto"/>
                      <w:vertAlign w:val="baseline"/>
                    </w:rPr>
                    <w:t> </w:t>
                  </w:r>
                </w:p>
              </w:tc>
            </w:tr>
          </w:tbl>
          <w:p>
            <w:pPr>
              <w:pStyle w:val="skn-mlo8sectiontitle"/>
              <w:pBdr>
                <w:top w:val="none" w:sz="0" w:space="0" w:color="auto"/>
                <w:left w:val="none" w:sz="0" w:space="17" w:color="auto"/>
                <w:bottom w:val="none" w:sz="0" w:space="0" w:color="auto"/>
                <w:right w:val="none" w:sz="0" w:space="17" w:color="auto"/>
              </w:pBdr>
              <w:spacing w:before="480" w:after="240"/>
              <w:ind w:left="340" w:right="340"/>
              <w:rPr>
                <w:rStyle w:val="skn-mlo8left-box"/>
                <w:rFonts w:ascii="Open Sans" w:eastAsia="Open Sans" w:hAnsi="Open Sans" w:cs="Open Sans"/>
                <w:b/>
                <w:bCs/>
                <w:caps/>
                <w:color w:val="333333"/>
                <w:spacing w:val="12"/>
                <w:bdr w:val="none" w:sz="0" w:space="0" w:color="auto"/>
                <w:vertAlign w:val="baseline"/>
              </w:rPr>
            </w:pPr>
            <w:r>
              <w:rPr>
                <w:rStyle w:val="skn-mlo8left-box"/>
                <w:rFonts w:ascii="Open Sans" w:eastAsia="Open Sans" w:hAnsi="Open Sans" w:cs="Open Sans"/>
                <w:b/>
                <w:bCs/>
                <w:caps/>
                <w:color w:val="333333"/>
                <w:bdr w:val="none" w:sz="0" w:space="0" w:color="auto"/>
                <w:vertAlign w:val="baseline"/>
              </w:rPr>
              <w:t>Skills</w:t>
            </w:r>
          </w:p>
          <w:p>
            <w:pPr>
              <w:pStyle w:val="p"/>
              <w:numPr>
                <w:ilvl w:val="0"/>
                <w:numId w:val="1"/>
              </w:numPr>
              <w:spacing w:before="6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Rajasthani Language Proficiency</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Regional Literature Knowledge</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Cultural Documentation</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Basic Translation Skills</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Research and Data Collection</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Written Communication</w:t>
            </w:r>
          </w:p>
          <w:p>
            <w:pPr>
              <w:pStyle w:val="p"/>
              <w:numPr>
                <w:ilvl w:val="0"/>
                <w:numId w:val="1"/>
              </w:numPr>
              <w:spacing w:before="0" w:after="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MS Office Skills</w:t>
            </w:r>
          </w:p>
          <w:p>
            <w:pPr>
              <w:pStyle w:val="skn-mlo8left-boxParagraph"/>
              <w:pBdr>
                <w:top w:val="none" w:sz="0" w:space="0" w:color="auto"/>
                <w:left w:val="none" w:sz="0" w:space="0" w:color="auto"/>
                <w:bottom w:val="none" w:sz="0" w:space="0" w:color="auto"/>
                <w:right w:val="none" w:sz="0" w:space="0" w:color="auto"/>
              </w:pBdr>
              <w:spacing w:line="260" w:lineRule="atLeast"/>
              <w:ind w:left="0" w:right="0"/>
              <w:textAlignment w:val="auto"/>
              <w:rPr>
                <w:rStyle w:val="skn-mlo8left-box"/>
                <w:rFonts w:ascii="Open Sans" w:eastAsia="Open Sans" w:hAnsi="Open Sans" w:cs="Open Sans"/>
                <w:color w:val="050505"/>
                <w:sz w:val="20"/>
                <w:szCs w:val="20"/>
                <w:bdr w:val="none" w:sz="0" w:space="0" w:color="auto"/>
                <w:vertAlign w:val="baseline"/>
              </w:rPr>
            </w:pPr>
          </w:p>
        </w:tc>
        <w:tc>
          <w:tcPr>
            <w:tcW w:w="7920" w:type="dxa"/>
            <w:tcMar>
              <w:top w:w="340" w:type="dxa"/>
              <w:left w:w="500" w:type="dxa"/>
              <w:bottom w:w="340" w:type="dxa"/>
              <w:right w:w="340" w:type="dxa"/>
            </w:tcMar>
            <w:vAlign w:val="top"/>
            <w:hideMark/>
          </w:tcPr>
          <w:p>
            <w:pPr>
              <w:pStyle w:val="div"/>
              <w:pBdr>
                <w:top w:val="none" w:sz="0" w:space="0" w:color="auto"/>
                <w:left w:val="none" w:sz="0" w:space="0" w:color="auto"/>
                <w:bottom w:val="none" w:sz="0" w:space="0" w:color="auto"/>
                <w:right w:val="none" w:sz="0" w:space="0" w:color="auto"/>
              </w:pBdr>
              <w:spacing w:before="0" w:after="0" w:line="120" w:lineRule="exact"/>
              <w:ind w:left="0" w:right="0"/>
              <w:rPr>
                <w:rStyle w:val="sum-para"/>
                <w:rFonts w:ascii="Open Sans" w:eastAsia="Open Sans" w:hAnsi="Open Sans" w:cs="Open Sans"/>
                <w:color w:val="050505"/>
                <w:sz w:val="20"/>
                <w:szCs w:val="20"/>
                <w:bdr w:val="none" w:sz="0" w:space="0" w:color="auto"/>
                <w:vertAlign w:val="baseline"/>
              </w:rPr>
            </w:pPr>
          </w:p>
          <w:p>
            <w:pPr>
              <w:pStyle w:val="skn-mlo8sectiontitle"/>
              <w:pBdr>
                <w:top w:val="none" w:sz="0" w:space="0" w:color="auto"/>
                <w:left w:val="none" w:sz="0" w:space="0" w:color="auto"/>
                <w:bottom w:val="none" w:sz="0" w:space="0" w:color="auto"/>
                <w:right w:val="none" w:sz="0" w:space="0" w:color="auto"/>
              </w:pBdr>
              <w:spacing w:before="0" w:after="240"/>
              <w:ind w:left="0" w:right="0"/>
              <w:rPr>
                <w:rStyle w:val="sum-para"/>
                <w:rFonts w:ascii="Open Sans" w:eastAsia="Open Sans" w:hAnsi="Open Sans" w:cs="Open Sans"/>
                <w:b/>
                <w:bCs/>
                <w:caps/>
                <w:color w:val="333333"/>
                <w:spacing w:val="12"/>
                <w:bdr w:val="none" w:sz="0" w:space="0" w:color="auto"/>
                <w:vertAlign w:val="baseline"/>
              </w:rPr>
            </w:pPr>
            <w:r>
              <w:rPr>
                <w:rStyle w:val="sum-para"/>
                <w:rFonts w:ascii="Open Sans" w:eastAsia="Open Sans" w:hAnsi="Open Sans" w:cs="Open Sans"/>
                <w:b/>
                <w:bCs/>
                <w:caps/>
                <w:color w:val="333333"/>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40" w:lineRule="atLeast"/>
              <w:ind w:left="0" w:right="0"/>
              <w:rPr>
                <w:rStyle w:val="sum-para"/>
                <w:rFonts w:ascii="Open Sans" w:eastAsia="Open Sans" w:hAnsi="Open Sans" w:cs="Open Sans"/>
                <w:color w:val="050505"/>
                <w:sz w:val="20"/>
                <w:szCs w:val="20"/>
                <w:bdr w:val="none" w:sz="0" w:space="0" w:color="auto"/>
                <w:vertAlign w:val="baseline"/>
              </w:rPr>
            </w:pPr>
            <w:r>
              <w:rPr>
                <w:rStyle w:val="sum-para"/>
                <w:rFonts w:ascii="Open Sans" w:eastAsia="Open Sans" w:hAnsi="Open Sans" w:cs="Open Sans"/>
                <w:color w:val="050505"/>
                <w:sz w:val="20"/>
                <w:szCs w:val="20"/>
                <w:bdr w:val="none" w:sz="0" w:space="0" w:color="auto"/>
                <w:vertAlign w:val="baseline"/>
              </w:rPr>
              <w:t>Passionate cultural researcher with expertise in Rajasthani language and literature, honed at Rajasthan State Cultural Research Centre. Excelled in documenting folk stories and dialects, showcasing strong written communication and research skills. Collaborated effectively to produce insightful reports, enhancing cultural understanding. Proficient in MS Office, driving impactful cultural projects with precision and creativity.</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333333"/>
                <w:spacing w:val="12"/>
                <w:bdr w:val="none" w:sz="0" w:space="0" w:color="auto"/>
                <w:vertAlign w:val="baseline"/>
              </w:rPr>
            </w:pPr>
            <w:r>
              <w:rPr>
                <w:rStyle w:val="skn-mlo8right-box"/>
                <w:rFonts w:ascii="Open Sans" w:eastAsia="Open Sans" w:hAnsi="Open Sans" w:cs="Open Sans"/>
                <w:b/>
                <w:bCs/>
                <w:caps/>
                <w:color w:val="333333"/>
                <w:bdr w:val="none" w:sz="0" w:space="0" w:color="auto"/>
                <w:vertAlign w:val="baseline"/>
              </w:rPr>
              <w:t>Experience</w:t>
            </w:r>
          </w:p>
          <w:p>
            <w:pPr>
              <w:pStyle w:val="skn-mlo8disp-block"/>
              <w:pBdr>
                <w:top w:val="none" w:sz="0" w:space="0"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January 2024</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June 2024</w:t>
            </w:r>
          </w:p>
          <w:p>
            <w:pPr>
              <w:pStyle w:val="skn-mlo8txt-bold"/>
              <w:spacing w:before="0" w:after="0" w:line="260" w:lineRule="atLeast"/>
              <w:ind w:left="0" w:right="0"/>
              <w:rPr>
                <w:rStyle w:val="skn-mlo8right-box"/>
                <w:rFonts w:ascii="Open Sans" w:eastAsia="Open Sans" w:hAnsi="Open Sans" w:cs="Open Sans"/>
                <w:b/>
                <w:bCs/>
                <w:color w:val="333333"/>
                <w:sz w:val="20"/>
                <w:szCs w:val="20"/>
                <w:bdr w:val="none" w:sz="0" w:space="0" w:color="auto"/>
                <w:vertAlign w:val="baseline"/>
              </w:rPr>
            </w:pPr>
            <w:r>
              <w:rPr>
                <w:rStyle w:val="skn-mlo8right-box"/>
                <w:rFonts w:ascii="Open Sans" w:eastAsia="Open Sans" w:hAnsi="Open Sans" w:cs="Open Sans"/>
                <w:b/>
                <w:bCs/>
                <w:color w:val="333333"/>
                <w:sz w:val="20"/>
                <w:szCs w:val="20"/>
                <w:bdr w:val="none" w:sz="0" w:space="0" w:color="auto"/>
                <w:vertAlign w:val="baseline"/>
              </w:rPr>
              <w:t>Cultural Documentation Intern</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Rajasthan State Cultural Research Centre</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Jodhpur</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Rajasthan</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8right-box"/>
                <w:rFonts w:ascii="Open Sans" w:eastAsia="Open Sans" w:hAnsi="Open Sans" w:cs="Open Sans"/>
                <w:color w:val="050505"/>
                <w:sz w:val="20"/>
                <w:szCs w:val="20"/>
                <w:bdr w:val="none" w:sz="0" w:space="0" w:color="auto"/>
                <w:vertAlign w:val="baseline"/>
              </w:rPr>
            </w:pPr>
          </w:p>
          <w:p>
            <w:pPr>
              <w:pStyle w:val="skn-mlo8ulli"/>
              <w:numPr>
                <w:ilvl w:val="0"/>
                <w:numId w:val="2"/>
              </w:numPr>
              <w:spacing w:before="60"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documenting regional folk stories and oral history interviews.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Collected linguistic data from local speakers under research supervisor guidance.</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Transcribed Rajasthani audio recordings into structured written formats.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preparation of reports on dialect variations across rural districts.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organized records of survey forms and interview notes.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Followed ethical guidelines while working with community based research subjects.</w:t>
            </w:r>
          </w:p>
          <w:p>
            <w:pPr>
              <w:pStyle w:val="skn-mlo8disp-block"/>
              <w:pBdr>
                <w:top w:val="none" w:sz="0" w:space="14"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July 2023</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April 2024</w:t>
            </w:r>
          </w:p>
          <w:p>
            <w:pPr>
              <w:pStyle w:val="skn-mlo8txt-bold"/>
              <w:spacing w:before="0" w:after="0" w:line="260" w:lineRule="atLeast"/>
              <w:ind w:left="0" w:right="0"/>
              <w:rPr>
                <w:rStyle w:val="skn-mlo8right-box"/>
                <w:rFonts w:ascii="Open Sans" w:eastAsia="Open Sans" w:hAnsi="Open Sans" w:cs="Open Sans"/>
                <w:b/>
                <w:bCs/>
                <w:color w:val="333333"/>
                <w:sz w:val="20"/>
                <w:szCs w:val="20"/>
                <w:bdr w:val="none" w:sz="0" w:space="0" w:color="auto"/>
                <w:vertAlign w:val="baseline"/>
              </w:rPr>
            </w:pPr>
            <w:r>
              <w:rPr>
                <w:rStyle w:val="skn-mlo8right-box"/>
                <w:rFonts w:ascii="Open Sans" w:eastAsia="Open Sans" w:hAnsi="Open Sans" w:cs="Open Sans"/>
                <w:b/>
                <w:bCs/>
                <w:color w:val="333333"/>
                <w:sz w:val="20"/>
                <w:szCs w:val="20"/>
                <w:bdr w:val="none" w:sz="0" w:space="0" w:color="auto"/>
                <w:vertAlign w:val="baseline"/>
              </w:rPr>
              <w:t>Academic Project – Study of Rajasthani Folk Literature</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Jai Narain Vyas University</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Jodhpur</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Rajasthan</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8right-box"/>
                <w:rFonts w:ascii="Open Sans" w:eastAsia="Open Sans" w:hAnsi="Open Sans" w:cs="Open Sans"/>
                <w:color w:val="050505"/>
                <w:sz w:val="20"/>
                <w:szCs w:val="20"/>
                <w:bdr w:val="none" w:sz="0" w:space="0" w:color="auto"/>
                <w:vertAlign w:val="baseline"/>
              </w:rPr>
            </w:pPr>
          </w:p>
          <w:p>
            <w:pPr>
              <w:pStyle w:val="skn-mlo8ulli"/>
              <w:numPr>
                <w:ilvl w:val="0"/>
                <w:numId w:val="3"/>
              </w:numPr>
              <w:spacing w:before="60"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Researched traditional Rajasthani folk tales and their cultural significance.</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Analyzed language usage patterns in different regional dialects.</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Prepared academic report using structured research and referencing methods.</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Conducted field visits to collect primary cultural information.</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Presented findings during internal assessment and faculty review sessions.</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Collaborated with peers to validate data accuracy and interpretations.</w:t>
            </w:r>
          </w:p>
          <w:p>
            <w:pPr>
              <w:pStyle w:val="skn-mlo8disp-block"/>
              <w:pBdr>
                <w:top w:val="none" w:sz="0" w:space="14"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August 2023</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October 2023</w:t>
            </w:r>
          </w:p>
          <w:p>
            <w:pPr>
              <w:pStyle w:val="skn-mlo8txt-bold"/>
              <w:spacing w:before="0" w:after="0" w:line="260" w:lineRule="atLeast"/>
              <w:ind w:left="0" w:right="0"/>
              <w:rPr>
                <w:rStyle w:val="skn-mlo8right-box"/>
                <w:rFonts w:ascii="Open Sans" w:eastAsia="Open Sans" w:hAnsi="Open Sans" w:cs="Open Sans"/>
                <w:b/>
                <w:bCs/>
                <w:color w:val="333333"/>
                <w:sz w:val="20"/>
                <w:szCs w:val="20"/>
                <w:bdr w:val="none" w:sz="0" w:space="0" w:color="auto"/>
                <w:vertAlign w:val="baseline"/>
              </w:rPr>
            </w:pPr>
            <w:r>
              <w:rPr>
                <w:rStyle w:val="skn-mlo8right-box"/>
                <w:rFonts w:ascii="Open Sans" w:eastAsia="Open Sans" w:hAnsi="Open Sans" w:cs="Open Sans"/>
                <w:b/>
                <w:bCs/>
                <w:color w:val="333333"/>
                <w:sz w:val="20"/>
                <w:szCs w:val="20"/>
                <w:bdr w:val="none" w:sz="0" w:space="0" w:color="auto"/>
                <w:vertAlign w:val="baseline"/>
              </w:rPr>
              <w:t>Volunteer Cultural Assistant</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Desert Heritage Foundation</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Jaisalmer</w:t>
            </w:r>
            <w:r>
              <w:rPr>
                <w:rStyle w:val="skn-mlo8right-box"/>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8right-box"/>
                <w:rFonts w:ascii="Open Sans" w:eastAsia="Open Sans" w:hAnsi="Open Sans" w:cs="Open Sans"/>
                <w:color w:val="050505"/>
                <w:sz w:val="20"/>
                <w:szCs w:val="20"/>
                <w:bdr w:val="none" w:sz="0" w:space="0" w:color="auto"/>
                <w:vertAlign w:val="baseline"/>
              </w:rPr>
            </w:pPr>
          </w:p>
          <w:p>
            <w:pPr>
              <w:pStyle w:val="skn-mlo8ulli"/>
              <w:numPr>
                <w:ilvl w:val="0"/>
                <w:numId w:val="4"/>
              </w:numPr>
              <w:spacing w:before="60"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organizing cultural awareness programs for tourists and students.</w:t>
            </w:r>
          </w:p>
          <w:p>
            <w:pPr>
              <w:pStyle w:val="skn-mlo8ulli"/>
              <w:numPr>
                <w:ilvl w:val="0"/>
                <w:numId w:val="4"/>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Helped document folk performances and regional storytelling events.</w:t>
            </w:r>
          </w:p>
          <w:p>
            <w:pPr>
              <w:pStyle w:val="skn-mlo8ulli"/>
              <w:numPr>
                <w:ilvl w:val="0"/>
                <w:numId w:val="4"/>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team in preparing basic cultural information material.</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333333"/>
                <w:spacing w:val="12"/>
                <w:bdr w:val="none" w:sz="0" w:space="0" w:color="auto"/>
                <w:vertAlign w:val="baseline"/>
              </w:rPr>
            </w:pPr>
            <w:r>
              <w:rPr>
                <w:rStyle w:val="skn-mlo8right-box"/>
                <w:rFonts w:ascii="Open Sans" w:eastAsia="Open Sans" w:hAnsi="Open Sans" w:cs="Open Sans"/>
                <w:b/>
                <w:bCs/>
                <w:caps/>
                <w:color w:val="333333"/>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 </w:t>
            </w:r>
          </w:p>
          <w:p>
            <w:pPr>
              <w:pStyle w:val="skn-mlo8disp-block"/>
              <w:spacing w:before="0" w:after="0" w:line="260" w:lineRule="atLeast"/>
              <w:ind w:left="0" w:right="0"/>
              <w:rPr>
                <w:rStyle w:val="skn-mlo8lrg-font"/>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December 2024</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kn-mlo8sdcl-color"/>
                <w:rFonts w:ascii="Open Sans" w:eastAsia="Open Sans" w:hAnsi="Open Sans" w:cs="Open Sans"/>
                <w:b/>
                <w:bCs/>
                <w:sz w:val="20"/>
                <w:szCs w:val="20"/>
              </w:rPr>
            </w:pPr>
            <w:r>
              <w:rPr>
                <w:rStyle w:val="skn-mlo8sdcl-color"/>
                <w:rFonts w:ascii="Open Sans" w:eastAsia="Open Sans" w:hAnsi="Open Sans" w:cs="Open Sans"/>
                <w:b/>
                <w:bCs/>
                <w:sz w:val="20"/>
                <w:szCs w:val="20"/>
              </w:rPr>
              <w:t>Bachelor of Arts (BA)</w:t>
            </w:r>
            <w:r>
              <w:rPr>
                <w:rStyle w:val="skn-mlo8txt-boldCharacter"/>
                <w:rFonts w:ascii="Open Sans" w:eastAsia="Open Sans" w:hAnsi="Open Sans" w:cs="Open Sans"/>
                <w:b/>
                <w:bCs/>
                <w:color w:val="050505"/>
                <w:sz w:val="20"/>
                <w:szCs w:val="20"/>
              </w:rPr>
              <w:t xml:space="preserve"> </w:t>
            </w:r>
            <w:r>
              <w:rPr>
                <w:rStyle w:val="skn-mlo8sdcl-color"/>
                <w:rFonts w:ascii="Open Sans" w:eastAsia="Open Sans" w:hAnsi="Open Sans" w:cs="Open Sans"/>
                <w:b/>
                <w:bCs/>
                <w:sz w:val="20"/>
                <w:szCs w:val="20"/>
              </w:rPr>
              <w:t>in</w:t>
            </w:r>
            <w:r>
              <w:rPr>
                <w:rStyle w:val="skn-mlo8txt-boldCharacter"/>
                <w:rFonts w:ascii="Open Sans" w:eastAsia="Open Sans" w:hAnsi="Open Sans" w:cs="Open Sans"/>
                <w:b/>
                <w:bCs/>
                <w:color w:val="050505"/>
                <w:sz w:val="20"/>
                <w:szCs w:val="20"/>
              </w:rPr>
              <w:t xml:space="preserve"> </w:t>
            </w:r>
            <w:r>
              <w:rPr>
                <w:rStyle w:val="skn-mlo8sdcl-color"/>
                <w:rFonts w:ascii="Open Sans" w:eastAsia="Open Sans" w:hAnsi="Open Sans" w:cs="Open Sans"/>
                <w:b/>
                <w:bCs/>
                <w:sz w:val="20"/>
                <w:szCs w:val="20"/>
              </w:rPr>
              <w:t>Rajasthani</w:t>
            </w:r>
            <w:r>
              <w:rPr>
                <w:rStyle w:val="skn-mlo8txt-boldCharacter"/>
                <w:rFonts w:ascii="Open Sans" w:eastAsia="Open Sans" w:hAnsi="Open Sans" w:cs="Open Sans"/>
                <w:b/>
                <w:bCs/>
                <w:color w:val="050505"/>
                <w:sz w:val="20"/>
                <w:szCs w:val="20"/>
              </w:rPr>
              <w:t xml:space="preserve"> </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Jai Narain Vyas University</w:t>
            </w:r>
            <w:r>
              <w:rPr>
                <w:rStyle w:val="skn-mlo8right-box"/>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80" w:lineRule="exac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 </w:t>
            </w:r>
          </w:p>
          <w:p>
            <w:pPr>
              <w:pStyle w:val="skn-mlo8disp-block"/>
              <w:spacing w:before="0" w:after="0" w:line="260" w:lineRule="atLeast"/>
              <w:ind w:left="0" w:right="0"/>
              <w:rPr>
                <w:rStyle w:val="skn-mlo8lrg-font"/>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December 2021</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kn-mlo8sdcl-color"/>
                <w:rFonts w:ascii="Open Sans" w:eastAsia="Open Sans" w:hAnsi="Open Sans" w:cs="Open Sans"/>
                <w:b/>
                <w:bCs/>
                <w:sz w:val="20"/>
                <w:szCs w:val="20"/>
              </w:rPr>
            </w:pPr>
            <w:r>
              <w:rPr>
                <w:rStyle w:val="skn-mlo8sdcl-color"/>
                <w:rFonts w:ascii="Open Sans" w:eastAsia="Open Sans" w:hAnsi="Open Sans" w:cs="Open Sans"/>
                <w:b/>
                <w:bCs/>
                <w:sz w:val="20"/>
                <w:szCs w:val="20"/>
              </w:rPr>
              <w:t>Higher Secondary Education (HSC)</w:t>
            </w:r>
            <w:r>
              <w:rPr>
                <w:rStyle w:val="skn-mlo8txt-boldCharacter"/>
                <w:rFonts w:ascii="Open Sans" w:eastAsia="Open Sans" w:hAnsi="Open Sans" w:cs="Open Sans"/>
                <w:b/>
                <w:bCs/>
                <w:color w:val="050505"/>
                <w:sz w:val="20"/>
                <w:szCs w:val="20"/>
              </w:rPr>
              <w:t xml:space="preserve"> </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Government Senior Secondary School</w:t>
            </w:r>
            <w:r>
              <w:rPr>
                <w:rStyle w:val="skn-mlo8right-box"/>
                <w:rFonts w:ascii="Open Sans" w:eastAsia="Open Sans" w:hAnsi="Open Sans" w:cs="Open Sans"/>
                <w:color w:val="050505"/>
                <w:sz w:val="20"/>
                <w:szCs w:val="20"/>
                <w:bdr w:val="none" w:sz="0" w:space="0" w:color="auto"/>
                <w:vertAlign w:val="baseline"/>
              </w:rPr>
              <w:t xml:space="preserve"> </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333333"/>
                <w:spacing w:val="12"/>
                <w:bdr w:val="none" w:sz="0" w:space="0" w:color="auto"/>
                <w:vertAlign w:val="baseline"/>
              </w:rPr>
            </w:pPr>
            <w:r>
              <w:rPr>
                <w:rStyle w:val="skn-mlo8right-box"/>
                <w:rFonts w:ascii="Open Sans" w:eastAsia="Open Sans" w:hAnsi="Open Sans" w:cs="Open Sans"/>
                <w:b/>
                <w:bCs/>
                <w:caps/>
                <w:color w:val="333333"/>
                <w:bdr w:val="none" w:sz="0" w:space="0" w:color="auto"/>
                <w:vertAlign w:val="baseline"/>
              </w:rPr>
              <w:t>Certifications</w:t>
            </w:r>
          </w:p>
          <w:p>
            <w:pPr>
              <w:pStyle w:val="p"/>
              <w:numPr>
                <w:ilvl w:val="0"/>
                <w:numId w:val="5"/>
              </w:numPr>
              <w:spacing w:before="60" w:after="14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Certificate in Rajasthani Folk Studies – Rajasthan Sahitya Akademi</w:t>
            </w:r>
          </w:p>
          <w:p>
            <w:pPr>
              <w:pStyle w:val="p"/>
              <w:numPr>
                <w:ilvl w:val="0"/>
                <w:numId w:val="5"/>
              </w:numPr>
              <w:spacing w:before="0"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Certificate in Research Methodology – NPTEL</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333333"/>
                <w:spacing w:val="12"/>
                <w:bdr w:val="none" w:sz="0" w:space="0" w:color="auto"/>
                <w:vertAlign w:val="baseline"/>
              </w:rPr>
            </w:pPr>
            <w:r>
              <w:rPr>
                <w:rStyle w:val="skn-mlo8right-box"/>
                <w:rFonts w:ascii="Open Sans" w:eastAsia="Open Sans" w:hAnsi="Open Sans" w:cs="Open Sans"/>
                <w:b/>
                <w:bCs/>
                <w:caps/>
                <w:color w:val="333333"/>
                <w:bdr w:val="none" w:sz="0" w:space="0" w:color="auto"/>
                <w:vertAlign w:val="baseline"/>
              </w:rPr>
              <w:t>Projects</w:t>
            </w:r>
          </w:p>
          <w:p>
            <w:pPr>
              <w:pStyle w:val="skn-mlo8top-sectionleft-boxsinglecolumn"/>
              <w:pBdr>
                <w:top w:val="none" w:sz="0" w:space="0"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Folk Dialect Survey: Studied language variations across western Rajasthan villages. Cultural Archive Project: Documented traditional songs and storytelling practices.</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333333"/>
                <w:spacing w:val="12"/>
                <w:bdr w:val="none" w:sz="0" w:space="0" w:color="auto"/>
                <w:vertAlign w:val="baseline"/>
              </w:rPr>
            </w:pPr>
            <w:r>
              <w:rPr>
                <w:rStyle w:val="skn-mlo8right-box"/>
                <w:rFonts w:ascii="Open Sans" w:eastAsia="Open Sans" w:hAnsi="Open Sans" w:cs="Open Sans"/>
                <w:b/>
                <w:bCs/>
                <w:caps/>
                <w:color w:val="333333"/>
                <w:bdr w:val="none" w:sz="0" w:space="0" w:color="auto"/>
                <w:vertAlign w:val="baseline"/>
              </w:rPr>
              <w:t>Accomplishments</w:t>
            </w:r>
          </w:p>
          <w:p>
            <w:pPr>
              <w:pStyle w:val="skn-mlo8ulli"/>
              <w:numPr>
                <w:ilvl w:val="0"/>
                <w:numId w:val="6"/>
              </w:numPr>
              <w:pBdr>
                <w:top w:val="none" w:sz="0" w:space="0" w:color="auto"/>
                <w:left w:val="none" w:sz="0" w:space="0" w:color="auto"/>
                <w:bottom w:val="none" w:sz="0" w:space="0" w:color="auto"/>
                <w:right w:val="none" w:sz="0" w:space="0" w:color="auto"/>
              </w:pBdr>
              <w:spacing w:before="60" w:after="0" w:line="260" w:lineRule="atLeast"/>
              <w:ind w:left="560" w:right="0" w:hanging="372"/>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Successfully completed BA Rajasthani with strong academic performance.</w:t>
            </w:r>
          </w:p>
          <w:p>
            <w:pPr>
              <w:pStyle w:val="skn-mlo8ulli"/>
              <w:numPr>
                <w:ilvl w:val="0"/>
                <w:numId w:val="6"/>
              </w:numPr>
              <w:spacing w:after="0" w:line="260" w:lineRule="atLeast"/>
              <w:ind w:left="560" w:right="0" w:hanging="372"/>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Gained hands-on experience in cultural research and language documentation.</w:t>
            </w:r>
          </w:p>
          <w:p>
            <w:pPr>
              <w:pStyle w:val="skn-mlo8ulli"/>
              <w:numPr>
                <w:ilvl w:val="0"/>
                <w:numId w:val="6"/>
              </w:numPr>
              <w:spacing w:after="0" w:line="260" w:lineRule="atLeast"/>
              <w:ind w:left="560" w:right="0" w:hanging="372"/>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Appreciated by faculty for quality research presentation and fieldwork efforts.</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333333"/>
                <w:spacing w:val="12"/>
                <w:bdr w:val="none" w:sz="0" w:space="0" w:color="auto"/>
                <w:vertAlign w:val="baseline"/>
              </w:rPr>
            </w:pPr>
            <w:r>
              <w:rPr>
                <w:rStyle w:val="skn-mlo8right-box"/>
                <w:rFonts w:ascii="Open Sans" w:eastAsia="Open Sans" w:hAnsi="Open Sans" w:cs="Open Sans"/>
                <w:b/>
                <w:bCs/>
                <w:caps/>
                <w:color w:val="333333"/>
                <w:bdr w:val="none" w:sz="0" w:space="0" w:color="auto"/>
                <w:vertAlign w:val="baseline"/>
              </w:rPr>
              <w:t>References</w:t>
            </w:r>
          </w:p>
          <w:p>
            <w:pPr>
              <w:pStyle w:val="skn-mlo8top-sectionright-boxsectionparagraph"/>
              <w:pBdr>
                <w:bottom w:val="none" w:sz="0" w:space="14" w:color="auto"/>
              </w:pBdr>
              <w:spacing w:before="0" w:line="260" w:lineRule="atLeast"/>
              <w:ind w:left="0" w:right="0"/>
              <w:textAlignment w:val="top"/>
              <w:rPr>
                <w:rStyle w:val="skn-mlo8right-box"/>
                <w:rFonts w:ascii="Open Sans" w:eastAsia="Open Sans" w:hAnsi="Open Sans" w:cs="Open Sans"/>
                <w:color w:val="050505"/>
                <w:sz w:val="20"/>
                <w:szCs w:val="20"/>
                <w:bdr w:val="none" w:sz="0" w:space="0" w:color="auto"/>
                <w:vertAlign w:val="baseline"/>
              </w:rPr>
            </w:pPr>
            <w:r>
              <w:rPr>
                <w:rStyle w:val="skn-mlo8txt-boldCharacter"/>
                <w:rFonts w:ascii="Open Sans" w:eastAsia="Open Sans" w:hAnsi="Open Sans" w:cs="Open Sans"/>
                <w:b/>
                <w:bCs/>
                <w:color w:val="050505"/>
                <w:sz w:val="20"/>
                <w:szCs w:val="20"/>
              </w:rPr>
              <w:t>References available upon request</w:t>
            </w:r>
            <w:r>
              <w:rPr>
                <w:rStyle w:val="skn-mlo8right-box"/>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80" w:lineRule="exac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 </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050505"/>
          <w:sz w:val="20"/>
          <w:szCs w:val="20"/>
          <w:bdr w:val="none" w:sz="0" w:space="0" w:color="auto"/>
          <w:vertAlign w:val="baseline"/>
        </w:rPr>
      </w:pPr>
      <w:r>
        <w:rPr>
          <w:color w:val="FFFFFF"/>
          <w:sz w:val="2"/>
        </w:rPr>
        <w:t>.</w:t>
      </w:r>
    </w:p>
    <w:sectPr>
      <w:headerReference w:type="default" r:id="rId8"/>
      <w:footerReference w:type="default" r:id="rId9"/>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sig w:usb0="00000000" w:usb1="00000000" w:usb2="00000000" w:usb3="00000000" w:csb0="00000001" w:csb1="00000000"/>
    <w:embedRegular r:id="rId1" w:fontKey="{CC29524A-D6D5-481E-9CF3-2E874E404B42}"/>
    <w:embedBold r:id="rId2" w:fontKey="{CEFE2674-6CFD-4BFB-8245-59A9115E6223}"/>
  </w:font>
  <w:font w:name="Roboto">
    <w:charset w:val="00"/>
    <w:family w:val="auto"/>
    <w:pitch w:val="default"/>
    <w:sig w:usb0="00000000" w:usb1="00000000" w:usb2="00000000" w:usb3="00000000" w:csb0="00000001" w:csb1="00000000"/>
    <w:embedRegular r:id="rId3" w:fontKey="{D7D8F9EC-97E8-43CA-98DD-E8E3DB2B453B}"/>
    <w:embedBold r:id="rId4" w:fontKey="{630ED101-5266-4F3B-9373-77F72E9705B2}"/>
  </w:font>
  <w:font w:name="Symbol">
    <w:charset w:val="00"/>
    <w:family w:val="auto"/>
    <w:pitch w:val="default"/>
  </w:font>
  <w:font w:name="Times New Roman">
    <w:charset w:val="00"/>
    <w:family w:val="auto"/>
    <w:pitch w:val="default"/>
  </w:font>
  <w:font w:name="Wingdings">
    <w:charset w:val="00"/>
    <w:family w:val="auto"/>
    <w:pitch w:val="default"/>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3in;height:1000pt;margin-top:0;margin-left:0;mso-position-horizontal-relative:page;mso-position-vertical-relative:page;position:absolute;z-index:-251658240" o:allowincell="f" fillcolor="#f9f9f9"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333333"/>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333333"/>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333333"/>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333333"/>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333333"/>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333333"/>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8pagesize">
    <w:name w:val="skn-mlo8_pagesize"/>
    <w:basedOn w:val="Normal"/>
  </w:style>
  <w:style w:type="character" w:customStyle="1" w:styleId="skn-mlo8left-box">
    <w:name w:val="skn-mlo8_left-box"/>
    <w:basedOn w:val="DefaultParagraphFont"/>
  </w:style>
  <w:style w:type="paragraph" w:customStyle="1" w:styleId="skn-mlo8top-sectionleft-boxsectionnth-child1">
    <w:name w:val="skn-mlo8_top-section_left-box_section_nth-child(1)"/>
    <w:basedOn w:val="Normal"/>
  </w:style>
  <w:style w:type="character" w:customStyle="1" w:styleId="colorTableCell">
    <w:name w:val="colorTableCell"/>
    <w:basedOn w:val="DefaultParagraphFont"/>
  </w:style>
  <w:style w:type="character" w:customStyle="1" w:styleId="skn-mlo8firstparagraph">
    <w:name w:val="skn-mlo8_firstparagraph"/>
    <w:basedOn w:val="DefaultParagraphFont"/>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paragraph" w:customStyle="1" w:styleId="skn-mlo8name">
    <w:name w:val="skn-mlo8_name"/>
    <w:basedOn w:val="Normal"/>
    <w:pPr>
      <w:pBdr>
        <w:top w:val="none" w:sz="0" w:space="0" w:color="auto"/>
      </w:pBdr>
      <w:spacing w:line="640" w:lineRule="atLeast"/>
      <w:jc w:val="left"/>
    </w:pPr>
    <w:rPr>
      <w:rFonts w:ascii="Roboto" w:eastAsia="Roboto" w:hAnsi="Roboto" w:cs="Roboto"/>
      <w:b/>
      <w:bCs/>
      <w:color w:val="333333"/>
      <w:spacing w:val="56"/>
      <w:sz w:val="56"/>
      <w:szCs w:val="56"/>
    </w:rPr>
  </w:style>
  <w:style w:type="paragraph" w:customStyle="1" w:styleId="skn-mlo8namespan">
    <w:name w:val="skn-mlo8_name &gt; span"/>
    <w:basedOn w:val="Normal"/>
  </w:style>
  <w:style w:type="paragraph" w:customStyle="1" w:styleId="skn-mlo8resumetitle">
    <w:name w:val="skn-mlo8_resumetitle"/>
    <w:basedOn w:val="Normal"/>
    <w:pPr>
      <w:pBdr>
        <w:top w:val="none" w:sz="0" w:space="6" w:color="auto"/>
      </w:pBdr>
      <w:spacing w:line="340" w:lineRule="atLeast"/>
      <w:jc w:val="left"/>
    </w:pPr>
    <w:rPr>
      <w:b/>
      <w:bCs/>
      <w:caps/>
      <w:color w:val="333333"/>
      <w:spacing w:val="19"/>
      <w:sz w:val="24"/>
      <w:szCs w:val="24"/>
    </w:rPr>
  </w:style>
  <w:style w:type="character" w:customStyle="1" w:styleId="span">
    <w:name w:val="span"/>
    <w:basedOn w:val="DefaultParagraphFont"/>
    <w:rPr>
      <w:bdr w:val="none" w:sz="0" w:space="0" w:color="auto"/>
      <w:vertAlign w:val="baseline"/>
    </w:rPr>
  </w:style>
  <w:style w:type="paragraph" w:customStyle="1" w:styleId="colorTableCellParagraph">
    <w:name w:val="colorTableCell Paragraph"/>
    <w:basedOn w:val="Normal"/>
    <w:pPr>
      <w:textAlignment w:val="top"/>
    </w:pPr>
  </w:style>
  <w:style w:type="table" w:customStyle="1" w:styleId="colorTable">
    <w:name w:val="colorTable"/>
    <w:basedOn w:val="TableNormal"/>
    <w:tblPr/>
  </w:style>
  <w:style w:type="paragraph" w:customStyle="1" w:styleId="skn-mlo8section">
    <w:name w:val="skn-mlo8_section"/>
    <w:basedOn w:val="Normal"/>
  </w:style>
  <w:style w:type="character" w:customStyle="1" w:styleId="cntc-seccolorTableany">
    <w:name w:val="cntc-sec_colorTable &gt; any"/>
    <w:basedOn w:val="DefaultParagraphFont"/>
  </w:style>
  <w:style w:type="paragraph" w:customStyle="1" w:styleId="skn-mlo8heading">
    <w:name w:val="skn-mlo8_heading"/>
    <w:basedOn w:val="Normal"/>
  </w:style>
  <w:style w:type="paragraph" w:customStyle="1" w:styleId="skn-mlo8sectiontitle">
    <w:name w:val="skn-mlo8_sectiontitle"/>
    <w:basedOn w:val="Normal"/>
    <w:pPr>
      <w:spacing w:line="300" w:lineRule="atLeast"/>
    </w:pPr>
    <w:rPr>
      <w:b/>
      <w:bCs/>
      <w:caps/>
      <w:spacing w:val="12"/>
      <w:sz w:val="24"/>
      <w:szCs w:val="24"/>
    </w:rPr>
  </w:style>
  <w:style w:type="paragraph" w:customStyle="1" w:styleId="skn-mlo8firstparagraphParagraph">
    <w:name w:val="skn-mlo8_firstparagraph Paragraph"/>
    <w:basedOn w:val="Normal"/>
    <w:pPr>
      <w:pBdr>
        <w:top w:val="none" w:sz="0" w:space="0" w:color="auto"/>
      </w:pBdr>
    </w:pPr>
  </w:style>
  <w:style w:type="paragraph" w:customStyle="1" w:styleId="skn-mlo8address">
    <w:name w:val="skn-mlo8_address"/>
    <w:basedOn w:val="Normal"/>
  </w:style>
  <w:style w:type="character" w:customStyle="1" w:styleId="skn-mlo8ico-svg">
    <w:name w:val="skn-mlo8_ico-svg"/>
    <w:basedOn w:val="DefaultParagraphFont"/>
  </w:style>
  <w:style w:type="character" w:customStyle="1" w:styleId="skn-mlo8ico-txt">
    <w:name w:val="skn-mlo8_ico-txt"/>
    <w:basedOn w:val="DefaultParagraphFont"/>
  </w:style>
  <w:style w:type="table" w:customStyle="1" w:styleId="skn-mlo8icon-row">
    <w:name w:val="skn-mlo8_icon-row"/>
    <w:basedOn w:val="TableNormal"/>
    <w:tblPr/>
  </w:style>
  <w:style w:type="table" w:customStyle="1" w:styleId="skn-mlo8icon-rownth-last-child1">
    <w:name w:val="skn-mlo8_icon-row_nth-last-child(1)"/>
    <w:basedOn w:val="TableNormal"/>
    <w:tblPr/>
  </w:style>
  <w:style w:type="paragraph" w:customStyle="1" w:styleId="cntc-seccolorTableanyParagraph">
    <w:name w:val="cntc-sec_colorTable &gt; any Paragraph"/>
    <w:basedOn w:val="Normal"/>
    <w:pPr>
      <w:pBdr>
        <w:bottom w:val="none" w:sz="0" w:space="15" w:color="auto"/>
      </w:pBdr>
    </w:pPr>
  </w:style>
  <w:style w:type="paragraph" w:customStyle="1" w:styleId="left-boxsectionnotpict-secnotname-secnotcntc-sec">
    <w:name w:val="left-box_section_not(.pict-sec)_not(.name-sec)_not(.cntc-sec)"/>
    <w:basedOn w:val="Normal"/>
    <w:pPr>
      <w:pBdr>
        <w:left w:val="none" w:sz="0" w:space="17" w:color="auto"/>
        <w:right w:val="none" w:sz="0" w:space="17" w:color="auto"/>
      </w:pBdr>
    </w:pPr>
  </w:style>
  <w:style w:type="paragraph" w:customStyle="1" w:styleId="skn-mlo8top-sectionleft-boxsinglecolumn">
    <w:name w:val="skn-mlo8_top-section_left-box_singlecolumn"/>
    <w:basedOn w:val="Normal"/>
  </w:style>
  <w:style w:type="paragraph" w:customStyle="1" w:styleId="skn-mlo8hilt-seculli">
    <w:name w:val="skn-mlo8_hilt-sec_ul_li"/>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8hilt-secullinth-last-child1">
    <w:name w:val="skn-mlo8_hilt-sec_ul_li_nth-last-child(1)"/>
    <w:basedOn w:val="Normal"/>
  </w:style>
  <w:style w:type="paragraph" w:customStyle="1" w:styleId="skn-mlo8left-boxParagraph">
    <w:name w:val="skn-mlo8_left-box Paragraph"/>
    <w:basedOn w:val="Normal"/>
    <w:pPr>
      <w:pBdr>
        <w:top w:val="none" w:sz="0" w:space="0" w:color="auto"/>
        <w:left w:val="none" w:sz="0" w:space="0" w:color="auto"/>
        <w:bottom w:val="none" w:sz="0" w:space="0" w:color="auto"/>
        <w:right w:val="none" w:sz="0" w:space="0" w:color="auto"/>
      </w:pBdr>
      <w:textAlignment w:val="top"/>
    </w:pPr>
  </w:style>
  <w:style w:type="character" w:customStyle="1" w:styleId="skn-mlo8right-box">
    <w:name w:val="skn-mlo8_right-box"/>
    <w:basedOn w:val="DefaultParagraphFont"/>
  </w:style>
  <w:style w:type="character" w:customStyle="1" w:styleId="sum-para">
    <w:name w:val="sum-para"/>
    <w:basedOn w:val="DefaultParagraphFont"/>
  </w:style>
  <w:style w:type="paragraph" w:customStyle="1" w:styleId="skn-mlo8top-sectionright-boxsectionparagraph">
    <w:name w:val="skn-mlo8_top-section_right-box_section_paragraph"/>
    <w:basedOn w:val="Normal"/>
  </w:style>
  <w:style w:type="paragraph" w:customStyle="1" w:styleId="skn-mlo8disp-block">
    <w:name w:val="skn-mlo8_disp-block"/>
    <w:basedOn w:val="Normal"/>
  </w:style>
  <w:style w:type="paragraph" w:customStyle="1" w:styleId="skn-mlo8txt-bold">
    <w:name w:val="skn-mlo8_txt-bold"/>
    <w:basedOn w:val="Normal"/>
    <w:rPr>
      <w:b/>
      <w:bCs/>
    </w:rPr>
  </w:style>
  <w:style w:type="paragraph" w:customStyle="1" w:styleId="skn-mlo8ulli">
    <w:name w:val="skn-mlo8_ul_li"/>
    <w:basedOn w:val="Normal"/>
    <w:pPr>
      <w:pBdr>
        <w:left w:val="none" w:sz="0" w:space="9" w:color="auto"/>
      </w:pBdr>
    </w:pPr>
  </w:style>
  <w:style w:type="character" w:customStyle="1" w:styleId="skn-mlo8lrg-font">
    <w:name w:val="skn-mlo8_lrg-font"/>
    <w:basedOn w:val="DefaultParagraphFont"/>
  </w:style>
  <w:style w:type="character" w:customStyle="1" w:styleId="skn-mlo8txt-boldCharacter">
    <w:name w:val="skn-mlo8_txt-bold Character"/>
    <w:basedOn w:val="DefaultParagraphFont"/>
    <w:rPr>
      <w:b/>
      <w:bCs/>
    </w:rPr>
  </w:style>
  <w:style w:type="character" w:customStyle="1" w:styleId="skn-mlo8sdcl-color">
    <w:name w:val="skn-mlo8_sdcl-color"/>
    <w:basedOn w:val="DefaultParagraphFont"/>
    <w:rPr>
      <w:color w:val="333333"/>
    </w:rPr>
  </w:style>
  <w:style w:type="character" w:customStyle="1" w:styleId="skn-mlo8study-fieldempty">
    <w:name w:val="skn-mlo8_study-field_empty"/>
    <w:basedOn w:val="DefaultParagraphFont"/>
    <w:rPr>
      <w:vanish/>
    </w:rPr>
  </w:style>
  <w:style w:type="paragraph" w:customStyle="1" w:styleId="skn-mlo8certificateulli">
    <w:name w:val="skn-mlo8_certificate_ul_li"/>
    <w:basedOn w:val="Normal"/>
  </w:style>
  <w:style w:type="paragraph" w:customStyle="1" w:styleId="skn-mlo8certificateullinth-last-child1">
    <w:name w:val="skn-mlo8_certificate_ul_li_nth-last-child(1)"/>
    <w:basedOn w:val="Normal"/>
  </w:style>
  <w:style w:type="paragraph" w:customStyle="1" w:styleId="skn-mlo8sectionreference-secrefparatable">
    <w:name w:val="skn-mlo8_section_reference-sec_refparatable"/>
    <w:basedOn w:val="Normal"/>
  </w:style>
  <w:style w:type="table" w:customStyle="1" w:styleId="skn-mlo8top-section">
    <w:name w:val="skn-mlo8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emf" /><Relationship Id="rId5" Type="http://schemas.openxmlformats.org/officeDocument/2006/relationships/image" Target="media/image2.emf" /><Relationship Id="rId6" Type="http://schemas.openxmlformats.org/officeDocument/2006/relationships/image" Target="media/image3.emf" /><Relationship Id="rId7" Type="http://schemas.openxmlformats.org/officeDocument/2006/relationships/image" Target="media/image4.emf" /><Relationship Id="rId8" Type="http://schemas.openxmlformats.org/officeDocument/2006/relationships/header" Target="header1.xml" /><Relationship Id="rId9" Type="http://schemas.openxmlformats.org/officeDocument/2006/relationships/footer" Target="footer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Kunal Rathore</dc:title>
  <cp:revision>0</cp:revision>
</cp:coreProperties>
</file>