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ackground w:color="ffffff">
    <v:background id="_x0000_s1025" filled="t" fillcolor="white"/>
  </w:background>
  <w:body>
    <w:tbl>
      <w:tblPr>
        <w:tblStyle w:val="documentskn-slo8top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7000"/>
        <w:gridCol w:w="43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000" w:type="dxa"/>
            <w:shd w:val="clear" w:color="auto" w:fill="009193"/>
            <w:tcMar>
              <w:top w:w="460" w:type="dxa"/>
              <w:left w:w="0" w:type="dxa"/>
              <w:bottom w:w="460" w:type="dxa"/>
              <w:right w:w="0" w:type="dxa"/>
            </w:tcMar>
            <w:vAlign w:val="bottom"/>
            <w:hideMark/>
          </w:tcPr>
          <w:p>
            <w:pPr>
              <w:pStyle w:val="documentskn-slo8txt-bol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20" w:lineRule="atLeast"/>
              <w:ind w:left="440" w:right="200"/>
              <w:rPr>
                <w:rStyle w:val="documentskn-slo8top-sectionleft-box"/>
                <w:rFonts w:ascii="Open Sans" w:eastAsia="Open Sans" w:hAnsi="Open Sans" w:cs="Open Sans"/>
                <w:b/>
                <w:bCs/>
                <w:color w:val="FFFFFF"/>
                <w:sz w:val="46"/>
                <w:szCs w:val="46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slo8namespan"/>
                <w:rFonts w:ascii="Open Sans" w:eastAsia="Open Sans" w:hAnsi="Open Sans" w:cs="Open Sans"/>
                <w:b/>
                <w:bCs/>
                <w:sz w:val="46"/>
                <w:szCs w:val="46"/>
              </w:rPr>
              <w:t>Aniket</w:t>
            </w:r>
            <w:r>
              <w:rPr>
                <w:rStyle w:val="documentskn-slo8top-sectionleft-box"/>
                <w:rFonts w:ascii="Open Sans" w:eastAsia="Open Sans" w:hAnsi="Open Sans" w:cs="Open Sans"/>
                <w:b/>
                <w:bCs/>
                <w:color w:val="FFFFFF"/>
                <w:sz w:val="46"/>
                <w:szCs w:val="46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documentskn-slo8namespan"/>
                <w:rFonts w:ascii="Open Sans" w:eastAsia="Open Sans" w:hAnsi="Open Sans" w:cs="Open Sans"/>
                <w:b/>
                <w:bCs/>
                <w:sz w:val="46"/>
                <w:szCs w:val="46"/>
              </w:rPr>
              <w:t>Deshmukh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40" w:lineRule="exact"/>
              <w:ind w:left="440" w:right="200"/>
              <w:rPr>
                <w:rStyle w:val="documentskn-slo8top-sectionleft-box"/>
                <w:rFonts w:ascii="Open Sans" w:eastAsia="Open Sans" w:hAnsi="Open Sans" w:cs="Open Sans"/>
                <w:color w:val="FFFFFF"/>
                <w:sz w:val="46"/>
                <w:szCs w:val="46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slo8top-sectionleft-box"/>
                <w:rFonts w:ascii="Open Sans" w:eastAsia="Open Sans" w:hAnsi="Open Sans" w:cs="Open Sans"/>
                <w:color w:val="FFFFFF"/>
                <w:sz w:val="46"/>
                <w:szCs w:val="46"/>
                <w:bdr w:val="none" w:sz="0" w:space="0" w:color="auto"/>
                <w:shd w:val="clear" w:color="auto" w:fill="auto"/>
                <w:vertAlign w:val="baseline"/>
              </w:rPr>
              <w:t> 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200"/>
              <w:textAlignment w:val="auto"/>
              <w:rPr>
                <w:rStyle w:val="span"/>
                <w:rFonts w:ascii="Open Sans" w:eastAsia="Open Sans" w:hAnsi="Open Sans" w:cs="Open Sans"/>
                <w:color w:val="FFFFFF"/>
              </w:rPr>
            </w:pPr>
            <w:r>
              <w:rPr>
                <w:rStyle w:val="span"/>
                <w:rFonts w:ascii="Open Sans" w:eastAsia="Open Sans" w:hAnsi="Open Sans" w:cs="Open Sans"/>
                <w:color w:val="FFFFFF"/>
              </w:rPr>
              <w:t>Associate Product Manager</w:t>
            </w:r>
          </w:p>
          <w:p>
            <w:pPr>
              <w:pStyle w:val="documentskn-slo8top-sectionleft-boxParagraph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hd w:val="clear" w:color="auto" w:fill="auto"/>
              <w:spacing w:before="0" w:after="0" w:line="20" w:lineRule="auto"/>
              <w:ind w:left="440" w:right="200"/>
              <w:textAlignment w:val="auto"/>
              <w:rPr>
                <w:rStyle w:val="documentskn-slo8top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  <w:tc>
          <w:tcPr>
            <w:tcW w:w="4320" w:type="dxa"/>
            <w:shd w:val="clear" w:color="auto" w:fill="009193"/>
            <w:tcMar>
              <w:top w:w="460" w:type="dxa"/>
              <w:left w:w="0" w:type="dxa"/>
              <w:bottom w:w="460" w:type="dxa"/>
              <w:right w:w="0" w:type="dxa"/>
            </w:tcMar>
            <w:vAlign w:val="bottom"/>
            <w:hideMark/>
          </w:tcPr>
          <w:p>
            <w:pPr>
              <w:pStyle w:val="documentskn-slo8cntc-secaddress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40" w:line="280" w:lineRule="atLeast"/>
              <w:ind w:left="0" w:right="440"/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slo8cntc-secspan"/>
                <w:rFonts w:ascii="Open Sans" w:eastAsia="Open Sans" w:hAnsi="Open Sans" w:cs="Open Sans"/>
                <w:b/>
                <w:bCs/>
                <w:sz w:val="20"/>
                <w:szCs w:val="20"/>
              </w:rPr>
              <w:t>Phone Number</w:t>
            </w:r>
            <w:r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+91 98765 43210</w:t>
            </w:r>
            <w:r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</w:p>
          <w:p>
            <w:pPr>
              <w:pStyle w:val="documentskn-slo8cntc-secaddress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40" w:line="280" w:lineRule="atLeast"/>
              <w:ind w:left="0" w:right="440"/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slo8cntc-secspan"/>
                <w:rFonts w:ascii="Open Sans" w:eastAsia="Open Sans" w:hAnsi="Open Sans" w:cs="Open Sans"/>
                <w:b/>
                <w:bCs/>
                <w:sz w:val="20"/>
                <w:szCs w:val="20"/>
              </w:rPr>
              <w:t>Email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aniket.deshmukh@example.com</w:t>
            </w:r>
          </w:p>
          <w:p>
            <w:pPr>
              <w:pStyle w:val="documentskn-slo8cntc-secaddress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40" w:line="280" w:lineRule="atLeast"/>
              <w:ind w:left="0" w:right="440"/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slo8cntc-secspan"/>
                <w:rFonts w:ascii="Open Sans" w:eastAsia="Open Sans" w:hAnsi="Open Sans" w:cs="Open Sans"/>
                <w:b/>
                <w:bCs/>
                <w:sz w:val="20"/>
                <w:szCs w:val="20"/>
              </w:rPr>
              <w:t>Address</w:t>
            </w:r>
            <w:r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Pune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,</w:t>
            </w:r>
            <w:r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Maharashtra</w:t>
            </w:r>
            <w:r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411057</w:t>
            </w:r>
          </w:p>
          <w:p>
            <w:pPr>
              <w:pStyle w:val="documentskn-slo8cntc-secaddressdivnth-last-child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0" w:right="440"/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slo8cntc-secspan"/>
                <w:rFonts w:ascii="Open Sans" w:eastAsia="Open Sans" w:hAnsi="Open Sans" w:cs="Open Sans"/>
                <w:b/>
                <w:bCs/>
                <w:sz w:val="20"/>
                <w:szCs w:val="20"/>
              </w:rPr>
              <w:t>Date of Birth</w:t>
            </w:r>
            <w:r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18 November 1996</w:t>
            </w:r>
          </w:p>
        </w:tc>
      </w:tr>
    </w:tbl>
    <w:p>
      <w:pPr>
        <w:rPr>
          <w:vanish/>
        </w:rPr>
      </w:pPr>
    </w:p>
    <w:tbl>
      <w:tblPr>
        <w:tblStyle w:val="documentskn-slo8parent-containersummary"/>
        <w:tblCellSpacing w:w="0" w:type="dxa"/>
        <w:shd w:val="clear" w:color="auto" w:fill="F5F5F5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shd w:val="clear" w:color="auto" w:fill="F5F5F5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shd w:val="clear" w:color="auto" w:fill="F2FAF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60" w:after="260" w:line="260" w:lineRule="atLeast"/>
              <w:ind w:left="400" w:right="400"/>
              <w:jc w:val="center"/>
              <w:rPr>
                <w:rStyle w:val="documentskn-slo8parent-containersummaryparagraph"/>
                <w:rFonts w:ascii="Open Sans" w:eastAsia="Open Sans" w:hAnsi="Open Sans" w:cs="Open Sans"/>
                <w:i/>
                <w:iCs/>
                <w:color w:val="000000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slo8parent-containersummaryparagraph"/>
                <w:rFonts w:ascii="Open Sans" w:eastAsia="Open Sans" w:hAnsi="Open Sans" w:cs="Open Sans"/>
                <w:i/>
                <w:iCs/>
                <w:color w:val="000000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>Results-driven professional with expertise in product analytics and agile scrum practices, skilled in user story creation and stakeholder communication. Proven track record in coordinating cross-functional teams to enhance product features and user experience. Seeking to leverage skills as an Associate Product Manager to drive impactful product development initiatives.</w:t>
            </w:r>
          </w:p>
          <w:p>
            <w:pPr>
              <w:pStyle w:val="documentskn-slo8summary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/>
              <w:ind w:left="0" w:right="0"/>
              <w:jc w:val="center"/>
              <w:textAlignment w:val="auto"/>
              <w:rPr>
                <w:rStyle w:val="documentskn-slo8summarysinglecolumnCharacter"/>
                <w:rFonts w:ascii="Open Sans" w:eastAsia="Open Sans" w:hAnsi="Open Sans" w:cs="Open Sans"/>
                <w:i/>
                <w:iCs/>
                <w:color w:val="000000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pStyle w:val="documentskn-slo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400" w:right="0"/>
        <w:rPr>
          <w:rFonts w:ascii="Open Sans" w:eastAsia="Open Sans" w:hAnsi="Open Sans" w:cs="Open Sans"/>
          <w:b/>
          <w:bCs/>
          <w:caps/>
          <w:color w:val="009193"/>
          <w:spacing w:val="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color w:val="009193"/>
          <w:spacing w:val="6"/>
          <w:bdr w:val="none" w:sz="0" w:space="0" w:color="auto"/>
          <w:vertAlign w:val="baseline"/>
        </w:rPr>
        <w:t>Skills</w:t>
      </w:r>
    </w:p>
    <w:tbl>
      <w:tblPr>
        <w:tblW w:w="10550" w:type="dxa"/>
        <w:jc w:val="left"/>
        <w:tblInd w:w="370" w:type="dxa"/>
        <w:tblCellMar>
          <w:left w:w="108" w:type="dxa"/>
          <w:right w:w="108" w:type="dxa"/>
        </w:tblCellMar>
      </w:tblPr>
      <w:tblGrid>
        <w:gridCol w:w="5276"/>
        <w:gridCol w:w="5274"/>
      </w:tblGrid>
      <w:tr>
        <w:tblPrEx>
          <w:tblW w:w="10550" w:type="dxa"/>
          <w:jc w:val="left"/>
          <w:tblInd w:w="37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Requirement Gathering</w:t>
            </w:r>
          </w:p>
        </w:tc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User Story Creation</w:t>
            </w:r>
          </w:p>
        </w:tc>
      </w:tr>
      <w:tr>
        <w:tblPrEx>
          <w:tblW w:w="10550" w:type="dxa"/>
          <w:jc w:val="left"/>
          <w:tblInd w:w="37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Agile Scrum Practices</w:t>
            </w:r>
          </w:p>
        </w:tc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Product Analytics</w:t>
            </w:r>
          </w:p>
        </w:tc>
      </w:tr>
      <w:tr>
        <w:tblPrEx>
          <w:tblW w:w="10550" w:type="dxa"/>
          <w:jc w:val="left"/>
          <w:tblInd w:w="37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Market Research</w:t>
            </w:r>
          </w:p>
        </w:tc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Roadmap Support</w:t>
            </w:r>
          </w:p>
        </w:tc>
      </w:tr>
      <w:tr>
        <w:tblPrEx>
          <w:tblW w:w="10550" w:type="dxa"/>
          <w:jc w:val="left"/>
          <w:tblInd w:w="37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Stakeholder Communication</w:t>
            </w:r>
          </w:p>
        </w:tc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Wireframe Review</w:t>
            </w:r>
          </w:p>
        </w:tc>
      </w:tr>
      <w:tr>
        <w:tblPrEx>
          <w:tblW w:w="10550" w:type="dxa"/>
          <w:jc w:val="left"/>
          <w:tblInd w:w="37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Sprint Coordination</w:t>
            </w:r>
          </w:p>
        </w:tc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Release Documentation</w:t>
            </w:r>
          </w:p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ocumentskn-slo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400" w:right="0"/>
        <w:rPr>
          <w:rFonts w:ascii="Open Sans" w:eastAsia="Open Sans" w:hAnsi="Open Sans" w:cs="Open Sans"/>
          <w:b/>
          <w:bCs/>
          <w:caps/>
          <w:color w:val="009193"/>
          <w:spacing w:val="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color w:val="009193"/>
          <w:spacing w:val="6"/>
          <w:bdr w:val="none" w:sz="0" w:space="0" w:color="auto"/>
          <w:vertAlign w:val="baseline"/>
        </w:rPr>
        <w:t>Experience</w:t>
      </w:r>
    </w:p>
    <w:tbl>
      <w:tblPr>
        <w:tblStyle w:val="paraheader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00"/>
        <w:gridCol w:w="7860"/>
        <w:gridCol w:w="2660"/>
        <w:gridCol w:w="40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860" w:type="dxa"/>
            <w:tcBorders>
              <w:bottom w:val="single" w:sz="8" w:space="0" w:color="009193"/>
            </w:tcBorders>
            <w:tcMar>
              <w:top w:w="0" w:type="dxa"/>
              <w:left w:w="0" w:type="dxa"/>
              <w:bottom w:w="4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Associate Product Manager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br/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Zomato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Gurugram</w:t>
            </w:r>
            <w:r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</w:t>
            </w:r>
          </w:p>
        </w:tc>
        <w:tc>
          <w:tcPr>
            <w:tcW w:w="2660" w:type="dxa"/>
            <w:tcBorders>
              <w:bottom w:val="single" w:sz="8" w:space="0" w:color="009193"/>
            </w:tcBorders>
            <w:tcMar>
              <w:top w:w="0" w:type="dxa"/>
              <w:left w:w="0" w:type="dxa"/>
              <w:bottom w:w="40" w:type="dxa"/>
              <w:right w:w="0" w:type="dxa"/>
            </w:tcMar>
            <w:vAlign w:val="bottom"/>
            <w:hideMark/>
          </w:tcPr>
          <w:p>
            <w:pPr>
              <w:jc w:val="right"/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Aug 2021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Present</w:t>
            </w:r>
            <w:r>
              <w:rPr>
                <w:rStyle w:val="documentskn-slo8sectionjobdate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</w:t>
            </w:r>
          </w:p>
        </w:tc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Style w:val="paraheadertabledate-detai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pStyle w:val="documentskn-slo8sectionnottwocolsectionulli"/>
        <w:numPr>
          <w:ilvl w:val="0"/>
          <w:numId w:val="11"/>
        </w:numPr>
        <w:pBdr>
          <w:left w:val="none" w:sz="0" w:space="5" w:color="auto"/>
        </w:pBdr>
        <w:spacing w:before="180"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Supported senior product managers in feature definition aligned with customer experience and operational efficiency goals.</w:t>
      </w:r>
    </w:p>
    <w:p>
      <w:pPr>
        <w:pStyle w:val="documentskn-slo8sectionnottwocolsectionulli"/>
        <w:numPr>
          <w:ilvl w:val="0"/>
          <w:numId w:val="11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Created detailed user stories and acceptance criteria for engineering teams during sprint planning cycles.</w:t>
      </w:r>
    </w:p>
    <w:p>
      <w:pPr>
        <w:pStyle w:val="documentskn-slo8sectionnottwocolsectionulli"/>
        <w:numPr>
          <w:ilvl w:val="0"/>
          <w:numId w:val="11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Coordinated closely with design teams to validate user journeys and usability feedback.</w:t>
      </w:r>
    </w:p>
    <w:p>
      <w:pPr>
        <w:pStyle w:val="documentskn-slo8sectionnottwocolsectionulli"/>
        <w:numPr>
          <w:ilvl w:val="0"/>
          <w:numId w:val="11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Analyzed product metrics to identify drop-offs and recommend incremental improvements.</w:t>
      </w:r>
    </w:p>
    <w:p>
      <w:pPr>
        <w:pStyle w:val="documentskn-slo8sectionnottwocolsectionulli"/>
        <w:numPr>
          <w:ilvl w:val="0"/>
          <w:numId w:val="11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Assisted in backlog grooming and sprint reviews across multiple product modules.</w:t>
      </w:r>
    </w:p>
    <w:p>
      <w:pPr>
        <w:pStyle w:val="documentskn-slo8sectionnottwocolsectionullinth-last-child1"/>
        <w:numPr>
          <w:ilvl w:val="0"/>
          <w:numId w:val="11"/>
        </w:numPr>
        <w:pBdr>
          <w:left w:val="none" w:sz="0" w:space="5" w:color="auto"/>
        </w:pBdr>
        <w:spacing w:after="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Documented product releases and supported post-launch monitoring activities.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paraheader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00"/>
        <w:gridCol w:w="7860"/>
        <w:gridCol w:w="2660"/>
        <w:gridCol w:w="40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860" w:type="dxa"/>
            <w:tcBorders>
              <w:bottom w:val="single" w:sz="8" w:space="0" w:color="009193"/>
            </w:tcBorders>
            <w:tcMar>
              <w:top w:w="0" w:type="dxa"/>
              <w:left w:w="0" w:type="dxa"/>
              <w:bottom w:w="4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Product Operations Analyst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br/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Byju's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Bengaluru</w:t>
            </w:r>
            <w:r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</w:t>
            </w:r>
          </w:p>
        </w:tc>
        <w:tc>
          <w:tcPr>
            <w:tcW w:w="2660" w:type="dxa"/>
            <w:tcBorders>
              <w:bottom w:val="single" w:sz="8" w:space="0" w:color="009193"/>
            </w:tcBorders>
            <w:tcMar>
              <w:top w:w="0" w:type="dxa"/>
              <w:left w:w="0" w:type="dxa"/>
              <w:bottom w:w="40" w:type="dxa"/>
              <w:right w:w="0" w:type="dxa"/>
            </w:tcMar>
            <w:vAlign w:val="bottom"/>
            <w:hideMark/>
          </w:tcPr>
          <w:p>
            <w:pPr>
              <w:jc w:val="right"/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Jul 2019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Jul 2021</w:t>
            </w:r>
            <w:r>
              <w:rPr>
                <w:rStyle w:val="documentskn-slo8sectionjobdate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</w:t>
            </w:r>
          </w:p>
        </w:tc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Style w:val="paraheadertabledate-detai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pStyle w:val="documentskn-slo8sectionnottwocolsectionulli"/>
        <w:numPr>
          <w:ilvl w:val="0"/>
          <w:numId w:val="12"/>
        </w:numPr>
        <w:pBdr>
          <w:left w:val="none" w:sz="0" w:space="5" w:color="auto"/>
        </w:pBdr>
        <w:spacing w:before="180"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Collected and analyzed user feedback to support prioritization of learning platform enhancements.</w:t>
      </w:r>
    </w:p>
    <w:p>
      <w:pPr>
        <w:pStyle w:val="documentskn-slo8sectionnottwocolsectionulli"/>
        <w:numPr>
          <w:ilvl w:val="0"/>
          <w:numId w:val="12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Assisted product managers with requirement documentation and feature impact analysis.</w:t>
      </w:r>
    </w:p>
    <w:p>
      <w:pPr>
        <w:pStyle w:val="documentskn-slo8sectionnottwocolsectionulli"/>
        <w:numPr>
          <w:ilvl w:val="0"/>
          <w:numId w:val="12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Worked with QA teams to track defect resolution before major releases.</w:t>
      </w:r>
    </w:p>
    <w:p>
      <w:pPr>
        <w:pStyle w:val="documentskn-slo8sectionnottwocolsectionulli"/>
        <w:numPr>
          <w:ilvl w:val="0"/>
          <w:numId w:val="12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Supported A/B testing initiatives and summarized experiment outcomes.</w:t>
      </w:r>
    </w:p>
    <w:p>
      <w:pPr>
        <w:pStyle w:val="documentskn-slo8sectionnottwocolsectionulli"/>
        <w:numPr>
          <w:ilvl w:val="0"/>
          <w:numId w:val="12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Coordinated with content and engineering teams for timely feature rollouts.</w:t>
      </w:r>
    </w:p>
    <w:p>
      <w:pPr>
        <w:pStyle w:val="documentskn-slo8sectionnottwocolsectionullinth-last-child1"/>
        <w:numPr>
          <w:ilvl w:val="0"/>
          <w:numId w:val="12"/>
        </w:numPr>
        <w:pBdr>
          <w:left w:val="none" w:sz="0" w:space="5" w:color="auto"/>
        </w:pBdr>
        <w:spacing w:after="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Maintained internal product documentation and reporting dashboards.</w:t>
      </w:r>
    </w:p>
    <w:p>
      <w:pPr>
        <w:pStyle w:val="skn-slo8sectionparagraphnth-last-child2afterParaSpac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ocumentskn-slo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400" w:right="0"/>
        <w:rPr>
          <w:rFonts w:ascii="Open Sans" w:eastAsia="Open Sans" w:hAnsi="Open Sans" w:cs="Open Sans"/>
          <w:b/>
          <w:bCs/>
          <w:caps/>
          <w:color w:val="009193"/>
          <w:spacing w:val="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color w:val="009193"/>
          <w:spacing w:val="6"/>
          <w:bdr w:val="none" w:sz="0" w:space="0" w:color="auto"/>
          <w:vertAlign w:val="baseline"/>
        </w:rPr>
        <w:t>Education</w:t>
      </w:r>
    </w:p>
    <w:tbl>
      <w:tblPr>
        <w:tblStyle w:val="documentskn-slo8educationPARAGRAPHEDUCsinglecolumnpaddedlinedegree-detail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1"/>
        <w:gridCol w:w="7655"/>
        <w:gridCol w:w="2883"/>
        <w:gridCol w:w="39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600" w:type="dxa"/>
            <w:tcBorders>
              <w:bottom w:val="single" w:sz="8" w:space="0" w:color="009193"/>
            </w:tcBorders>
            <w:tcMar>
              <w:top w:w="0" w:type="dxa"/>
              <w:left w:w="0" w:type="dxa"/>
              <w:bottom w:w="40" w:type="dxa"/>
              <w:right w:w="20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10th Standard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documentskn-slo8txt-it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200"/>
              <w:rPr>
                <w:rStyle w:val="documentskn-slo8educationPARAGRAPHEDUCsinglecolumnpaddedlinedegree-detailmxwid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Vidya Mandir High School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Maharashtra</w:t>
            </w:r>
          </w:p>
        </w:tc>
        <w:tc>
          <w:tcPr>
            <w:tcW w:w="2920" w:type="dxa"/>
            <w:tcBorders>
              <w:bottom w:val="single" w:sz="8" w:space="0" w:color="009193"/>
            </w:tcBorders>
            <w:tcMar>
              <w:top w:w="0" w:type="dxa"/>
              <w:left w:w="0" w:type="dxa"/>
              <w:bottom w:w="40" w:type="dxa"/>
              <w:right w:w="20" w:type="dxa"/>
            </w:tcMar>
            <w:vAlign w:val="bottom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20"/>
              <w:jc w:val="right"/>
              <w:textAlignment w:val="auto"/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</w:pPr>
            <w:r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Mar 2012</w:t>
            </w:r>
            <w:r>
              <w:rPr>
                <w:rStyle w:val="documentskn-slo8sectionjobdate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</w:t>
            </w:r>
          </w:p>
        </w:tc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20"/>
              <w:jc w:val="right"/>
              <w:textAlignment w:val="auto"/>
              <w:rPr>
                <w:rStyle w:val="documentskn-slo8sectionjobdate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</w:pPr>
          </w:p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documentskn-slo8educationPARAGRAPHEDUCsinglecolumnpaddedlinedegree-detail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1"/>
        <w:gridCol w:w="7655"/>
        <w:gridCol w:w="2883"/>
        <w:gridCol w:w="39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600" w:type="dxa"/>
            <w:tcBorders>
              <w:bottom w:val="single" w:sz="8" w:space="0" w:color="009193"/>
            </w:tcBorders>
            <w:tcMar>
              <w:top w:w="0" w:type="dxa"/>
              <w:left w:w="0" w:type="dxa"/>
              <w:bottom w:w="40" w:type="dxa"/>
              <w:right w:w="20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12th Standard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in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Science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documentskn-slo8txt-it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200"/>
              <w:rPr>
                <w:rStyle w:val="documentskn-slo8educationPARAGRAPHEDUCsinglecolumnpaddedlinedegree-detailmxwid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Vidya Mandir Junior College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Maharashtra</w:t>
            </w:r>
          </w:p>
        </w:tc>
        <w:tc>
          <w:tcPr>
            <w:tcW w:w="2920" w:type="dxa"/>
            <w:tcBorders>
              <w:bottom w:val="single" w:sz="8" w:space="0" w:color="009193"/>
            </w:tcBorders>
            <w:tcMar>
              <w:top w:w="0" w:type="dxa"/>
              <w:left w:w="0" w:type="dxa"/>
              <w:bottom w:w="40" w:type="dxa"/>
              <w:right w:w="20" w:type="dxa"/>
            </w:tcMar>
            <w:vAlign w:val="bottom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20"/>
              <w:jc w:val="right"/>
              <w:textAlignment w:val="auto"/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</w:pPr>
            <w:r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Mar 2014</w:t>
            </w:r>
            <w:r>
              <w:rPr>
                <w:rStyle w:val="documentskn-slo8sectionjobdate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</w:t>
            </w:r>
          </w:p>
        </w:tc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20"/>
              <w:jc w:val="right"/>
              <w:textAlignment w:val="auto"/>
              <w:rPr>
                <w:rStyle w:val="documentskn-slo8sectionjobdate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</w:pPr>
          </w:p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documentskn-slo8educationPARAGRAPHEDUCsinglecolumnpaddedlinedegree-detail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1"/>
        <w:gridCol w:w="7655"/>
        <w:gridCol w:w="2883"/>
        <w:gridCol w:w="39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600" w:type="dxa"/>
            <w:tcBorders>
              <w:bottom w:val="single" w:sz="8" w:space="0" w:color="009193"/>
            </w:tcBorders>
            <w:tcMar>
              <w:top w:w="0" w:type="dxa"/>
              <w:left w:w="0" w:type="dxa"/>
              <w:bottom w:w="40" w:type="dxa"/>
              <w:right w:w="20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Bachelor of Engineering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in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Information Technology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documentskn-slo8txt-it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200"/>
              <w:rPr>
                <w:rStyle w:val="documentskn-slo8educationPARAGRAPHEDUCsinglecolumnpaddedlinedegree-detailmxwid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Visvesvaraya National Institute of Technology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Maharashtra</w:t>
            </w:r>
          </w:p>
        </w:tc>
        <w:tc>
          <w:tcPr>
            <w:tcW w:w="2920" w:type="dxa"/>
            <w:tcBorders>
              <w:bottom w:val="single" w:sz="8" w:space="0" w:color="009193"/>
            </w:tcBorders>
            <w:tcMar>
              <w:top w:w="0" w:type="dxa"/>
              <w:left w:w="0" w:type="dxa"/>
              <w:bottom w:w="40" w:type="dxa"/>
              <w:right w:w="20" w:type="dxa"/>
            </w:tcMar>
            <w:vAlign w:val="bottom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20"/>
              <w:jc w:val="right"/>
              <w:textAlignment w:val="auto"/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</w:pPr>
            <w:r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May 2018</w:t>
            </w:r>
            <w:r>
              <w:rPr>
                <w:rStyle w:val="documentskn-slo8sectionjobdate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</w:t>
            </w:r>
          </w:p>
        </w:tc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20"/>
              <w:jc w:val="right"/>
              <w:textAlignment w:val="auto"/>
              <w:rPr>
                <w:rStyle w:val="documentskn-slo8sectionjobdate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</w:pPr>
          </w:p>
        </w:tc>
      </w:tr>
    </w:tbl>
    <w:p>
      <w:pPr>
        <w:pStyle w:val="skn-slo8sectionparagraphnth-last-child2afterParaSpac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ocumentskn-slo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400" w:right="0"/>
        <w:rPr>
          <w:rFonts w:ascii="Open Sans" w:eastAsia="Open Sans" w:hAnsi="Open Sans" w:cs="Open Sans"/>
          <w:b/>
          <w:bCs/>
          <w:caps/>
          <w:color w:val="009193"/>
          <w:spacing w:val="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color w:val="009193"/>
          <w:spacing w:val="6"/>
          <w:bdr w:val="none" w:sz="0" w:space="0" w:color="auto"/>
          <w:vertAlign w:val="baseline"/>
        </w:rPr>
        <w:t>Certifications</w:t>
      </w:r>
    </w:p>
    <w:tbl>
      <w:tblPr>
        <w:tblW w:w="10550" w:type="dxa"/>
        <w:jc w:val="left"/>
        <w:tblInd w:w="370" w:type="dxa"/>
        <w:tblCellMar>
          <w:left w:w="108" w:type="dxa"/>
          <w:right w:w="108" w:type="dxa"/>
        </w:tblCellMar>
      </w:tblPr>
      <w:tblGrid>
        <w:gridCol w:w="5279"/>
        <w:gridCol w:w="5271"/>
      </w:tblGrid>
      <w:tr>
        <w:tblPrEx>
          <w:tblW w:w="10550" w:type="dxa"/>
          <w:jc w:val="left"/>
          <w:tblInd w:w="37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ICAgile Certified Professional – Agile Fundamentals</w:t>
            </w:r>
          </w:p>
        </w:tc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Product Analytics Micro-Certification</w:t>
            </w:r>
          </w:p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ocumentskn-slo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400" w:right="0"/>
        <w:rPr>
          <w:rFonts w:ascii="Open Sans" w:eastAsia="Open Sans" w:hAnsi="Open Sans" w:cs="Open Sans"/>
          <w:b/>
          <w:bCs/>
          <w:caps/>
          <w:color w:val="009193"/>
          <w:spacing w:val="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color w:val="009193"/>
          <w:spacing w:val="6"/>
          <w:bdr w:val="none" w:sz="0" w:space="0" w:color="auto"/>
          <w:vertAlign w:val="baseline"/>
        </w:rPr>
        <w:t>Projects</w:t>
      </w:r>
    </w:p>
    <w:p>
      <w:pPr>
        <w:pStyle w:val="documentskn-slo8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400" w:right="40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Restaurant Partner App Optimization: Improved onboarding flow based on behavioral data insights. Learning Dashboard Enhancement: Supported feature upgrades improving student engagement metrics.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ocumentskn-slo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400" w:right="0"/>
        <w:rPr>
          <w:rFonts w:ascii="Open Sans" w:eastAsia="Open Sans" w:hAnsi="Open Sans" w:cs="Open Sans"/>
          <w:b/>
          <w:bCs/>
          <w:caps/>
          <w:color w:val="009193"/>
          <w:spacing w:val="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color w:val="009193"/>
          <w:spacing w:val="6"/>
          <w:bdr w:val="none" w:sz="0" w:space="0" w:color="auto"/>
          <w:vertAlign w:val="baseline"/>
        </w:rPr>
        <w:t>Accomplishments</w:t>
      </w:r>
    </w:p>
    <w:p>
      <w:pPr>
        <w:pStyle w:val="documentskn-slo8sectionnottwocolsectionulli"/>
        <w:numPr>
          <w:ilvl w:val="0"/>
          <w:numId w:val="1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80" w:after="80"/>
        <w:ind w:left="1400" w:right="800" w:hanging="29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Contributed to multiple feature launches impacting daily active users positively.</w:t>
      </w:r>
    </w:p>
    <w:p>
      <w:pPr>
        <w:pStyle w:val="documentskn-slo8sectionnottwocolsectionulli"/>
        <w:numPr>
          <w:ilvl w:val="0"/>
          <w:numId w:val="15"/>
        </w:numPr>
        <w:pBdr>
          <w:left w:val="none" w:sz="0" w:space="5" w:color="auto"/>
        </w:pBdr>
        <w:spacing w:after="80"/>
        <w:ind w:left="1400" w:right="800" w:hanging="29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Improved sprint clarity through consistent requirement documentation.</w:t>
      </w:r>
    </w:p>
    <w:p>
      <w:pPr>
        <w:pStyle w:val="documentskn-slo8sectionnottwocolsectionullinth-last-child1"/>
        <w:numPr>
          <w:ilvl w:val="0"/>
          <w:numId w:val="15"/>
        </w:numPr>
        <w:pBdr>
          <w:left w:val="none" w:sz="0" w:space="5" w:color="auto"/>
        </w:pBdr>
        <w:spacing w:after="0"/>
        <w:ind w:left="1400" w:right="800" w:hanging="29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Recognized for cross-team coordination and analytical support.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ocumentskn-slo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400" w:right="0"/>
        <w:rPr>
          <w:rFonts w:ascii="Open Sans" w:eastAsia="Open Sans" w:hAnsi="Open Sans" w:cs="Open Sans"/>
          <w:b/>
          <w:bCs/>
          <w:caps/>
          <w:color w:val="009193"/>
          <w:spacing w:val="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color w:val="009193"/>
          <w:spacing w:val="6"/>
          <w:bdr w:val="none" w:sz="0" w:space="0" w:color="auto"/>
          <w:vertAlign w:val="baseline"/>
        </w:rPr>
        <w:t>References</w:t>
      </w:r>
    </w:p>
    <w:tbl>
      <w:tblPr>
        <w:tblStyle w:val="skn-slo8sectionrefer-secrefparatable"/>
        <w:tblCellSpacing w:w="0" w:type="dxa"/>
        <w:tblInd w:w="40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025"/>
        <w:gridCol w:w="601"/>
        <w:gridCol w:w="4905"/>
      </w:tblGrid>
      <w:tr>
        <w:tblPrEx>
          <w:tblCellSpacing w:w="0" w:type="dxa"/>
          <w:tblInd w:w="40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0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documentskn-slo8paragraph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slo8paragraph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References available upon request</w:t>
            </w:r>
          </w:p>
          <w:p>
            <w:pPr>
              <w:pStyle w:val="documentskn-slo8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exact"/>
              <w:ind w:left="0" w:right="0"/>
              <w:textAlignment w:val="auto"/>
              <w:rPr>
                <w:rStyle w:val="documentskn-slo8paragraph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6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49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sectPr>
      <w:footerReference w:type="default" r:id="rId4"/>
      <w:pgSz w:w="12240" w:h="15840"/>
      <w:pgMar w:top="460" w:right="460" w:bottom="460" w:left="460" w:header="0" w:footer="0"/>
      <w:cols w:space="720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AC3E9833-4C9C-4E68-B9D7-DEAF5F67FE6B}"/>
    <w:embedBold r:id="rId2" w:fontKey="{7EDB6360-91DF-4258-9792-238A5C6F737C}"/>
    <w:embedItalic r:id="rId3" w:fontKey="{6CB301D6-62F2-4FC0-B9CC-AE4116422E90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pict>
        <v:rect id="_x0000_s2049" style="width:566pt;height:7pt;margin-top:785pt;margin-left:23pt;mso-position-horizontal-relative:page;mso-position-vertical-relative:page;position:absolute;z-index:251658240" fillcolor="#009193" stroked="t" strokecolor="#009193"/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documentskn-slo8fontsize">
    <w:name w:val="document_skn-slo8_fontsize"/>
    <w:basedOn w:val="Normal"/>
    <w:rPr>
      <w:sz w:val="20"/>
      <w:szCs w:val="20"/>
    </w:rPr>
  </w:style>
  <w:style w:type="character" w:customStyle="1" w:styleId="documentskn-slo8top-sectionleft-box">
    <w:name w:val="document_skn-slo8_top-section_left-box"/>
    <w:basedOn w:val="DefaultParagraphFont"/>
    <w:rPr>
      <w:shd w:val="clear" w:color="auto" w:fill="009193"/>
    </w:rPr>
  </w:style>
  <w:style w:type="paragraph" w:customStyle="1" w:styleId="documentskn-slo8name-secsection">
    <w:name w:val="document_skn-slo8_name-sec_section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color w:val="FFFFFF"/>
    </w:rPr>
  </w:style>
  <w:style w:type="paragraph" w:customStyle="1" w:styleId="documentskn-slo8top-sectionleft-boxparagraph">
    <w:name w:val="document_skn-slo8_top-section_left-box_paragraph"/>
    <w:basedOn w:val="Normal"/>
    <w:pPr>
      <w:jc w:val="left"/>
    </w:pPr>
  </w:style>
  <w:style w:type="paragraph" w:customStyle="1" w:styleId="documentskn-slo8txt-bold">
    <w:name w:val="document_skn-slo8_txt-bold"/>
    <w:basedOn w:val="Normal"/>
    <w:rPr>
      <w:b/>
      <w:bCs/>
    </w:rPr>
  </w:style>
  <w:style w:type="character" w:customStyle="1" w:styleId="documentskn-slo8namespan">
    <w:name w:val="document_skn-slo8_name_span"/>
    <w:basedOn w:val="DefaultParagraphFont"/>
    <w:rPr>
      <w:color w:val="FFFFFF"/>
    </w:r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documentskn-slo8resume-title">
    <w:name w:val="document_skn-slo8_resume-title"/>
    <w:basedOn w:val="DefaultParagraphFont"/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documentskn-slo8top-sectionleft-boxParagraph0">
    <w:name w:val="document_skn-slo8_top-section_left-box Paragraph"/>
    <w:basedOn w:val="Normal"/>
    <w:pPr>
      <w:shd w:val="clear" w:color="auto" w:fill="009193"/>
      <w:textAlignment w:val="bottom"/>
    </w:pPr>
    <w:rPr>
      <w:shd w:val="clear" w:color="auto" w:fill="009193"/>
    </w:rPr>
  </w:style>
  <w:style w:type="character" w:customStyle="1" w:styleId="documentskn-slo8top-sectionright-box">
    <w:name w:val="document_skn-slo8_top-section_right-box"/>
    <w:basedOn w:val="DefaultParagraphFont"/>
    <w:rPr>
      <w:shd w:val="clear" w:color="auto" w:fill="009193"/>
    </w:rPr>
  </w:style>
  <w:style w:type="paragraph" w:customStyle="1" w:styleId="documentskn-slo8cntc-secsection">
    <w:name w:val="document_skn-slo8_cntc-sec_section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color w:val="FFFFFF"/>
    </w:rPr>
  </w:style>
  <w:style w:type="paragraph" w:customStyle="1" w:styleId="documentskn-slo8cntc-secaddressdiv">
    <w:name w:val="document_skn-slo8_cntc-sec_address_div"/>
    <w:basedOn w:val="Normal"/>
  </w:style>
  <w:style w:type="character" w:customStyle="1" w:styleId="documentskn-slo8cntc-secspan">
    <w:name w:val="document_skn-slo8_cntc-sec_span"/>
    <w:basedOn w:val="DefaultParagraphFont"/>
    <w:rPr>
      <w:color w:val="FFFFFF"/>
    </w:rPr>
  </w:style>
  <w:style w:type="paragraph" w:customStyle="1" w:styleId="documentskn-slo8cntc-secaddressdivnth-last-child1">
    <w:name w:val="document_skn-slo8_cntc-sec_address_div_nth-last-child(1)"/>
    <w:basedOn w:val="Normal"/>
  </w:style>
  <w:style w:type="table" w:customStyle="1" w:styleId="documentskn-slo8top-section">
    <w:name w:val="document_skn-slo8_top-section"/>
    <w:basedOn w:val="TableNormal"/>
    <w:tblPr/>
  </w:style>
  <w:style w:type="character" w:customStyle="1" w:styleId="documentskn-slo8parent-containersummaryparagraph">
    <w:name w:val="document_skn-slo8_parent-container_summary_paragraph"/>
    <w:basedOn w:val="DefaultParagraphFont"/>
    <w:rPr>
      <w:shd w:val="clear" w:color="auto" w:fill="F5F5F5"/>
    </w:rPr>
  </w:style>
  <w:style w:type="paragraph" w:customStyle="1" w:styleId="documentskn-slo8summarysinglecolumn">
    <w:name w:val="document_skn-slo8_summary_singlecolumn"/>
    <w:basedOn w:val="Normal"/>
    <w:pPr>
      <w:spacing w:line="260" w:lineRule="atLeast"/>
    </w:p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documentskn-slo8summarysinglecolumnCharacter">
    <w:name w:val="document_skn-slo8_summary_singlecolumn Character"/>
    <w:basedOn w:val="DefaultParagraphFont"/>
  </w:style>
  <w:style w:type="table" w:customStyle="1" w:styleId="documentskn-slo8parent-containersummary">
    <w:name w:val="document_skn-slo8_parent-container_summary"/>
    <w:basedOn w:val="TableNormal"/>
    <w:tblPr/>
  </w:style>
  <w:style w:type="paragraph" w:customStyle="1" w:styleId="documentskn-slo8summarysection">
    <w:name w:val="document_skn-slo8_summary + section"/>
    <w:basedOn w:val="Normal"/>
  </w:style>
  <w:style w:type="paragraph" w:customStyle="1" w:styleId="documentskn-slo8heading">
    <w:name w:val="document_skn-slo8_heading"/>
    <w:basedOn w:val="Normal"/>
    <w:rPr>
      <w:b/>
      <w:bCs/>
      <w:caps/>
      <w:color w:val="000000"/>
      <w:spacing w:val="6"/>
    </w:rPr>
  </w:style>
  <w:style w:type="paragraph" w:customStyle="1" w:styleId="documentskn-slo8sectiontitle">
    <w:name w:val="document_skn-slo8_sectiontitle"/>
    <w:basedOn w:val="Normal"/>
    <w:pPr>
      <w:spacing w:line="260" w:lineRule="atLeast"/>
    </w:pPr>
    <w:rPr>
      <w:sz w:val="24"/>
      <w:szCs w:val="24"/>
    </w:rPr>
  </w:style>
  <w:style w:type="character" w:customStyle="1" w:styleId="documentskn-slo8sectiontitleCharacter">
    <w:name w:val="document_skn-slo8_sectiontitle Character"/>
    <w:basedOn w:val="DefaultParagraphFont"/>
    <w:rPr>
      <w:sz w:val="24"/>
      <w:szCs w:val="24"/>
    </w:rPr>
  </w:style>
  <w:style w:type="paragraph" w:customStyle="1" w:styleId="documentskn-slo8twocolsectionparagraph">
    <w:name w:val="document_skn-slo8_twocolsection_paragraph"/>
    <w:basedOn w:val="Normal"/>
  </w:style>
  <w:style w:type="paragraph" w:customStyle="1" w:styleId="documentskn-slo8singlecolumn">
    <w:name w:val="document_skn-slo8_singlecolumn"/>
    <w:basedOn w:val="Normal"/>
  </w:style>
  <w:style w:type="paragraph" w:customStyle="1" w:styleId="documentskn-slo8ulli">
    <w:name w:val="document_skn-slo8_ul_li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documentskn-slo8firstparagraph">
    <w:name w:val="document_skn-slo8_firstparagraph"/>
    <w:basedOn w:val="Normal"/>
  </w:style>
  <w:style w:type="character" w:customStyle="1" w:styleId="paraheadertableparaheaderleftCell">
    <w:name w:val="para_header_table_para_header_leftCell"/>
    <w:basedOn w:val="DefaultParagraphFont"/>
  </w:style>
  <w:style w:type="character" w:customStyle="1" w:styleId="paraheadertablecomp-detail">
    <w:name w:val="para_header_table_comp-detail"/>
    <w:basedOn w:val="DefaultParagraphFont"/>
  </w:style>
  <w:style w:type="character" w:customStyle="1" w:styleId="documentskn-slo8txt-boldCharacter">
    <w:name w:val="document_skn-slo8_txt-bold Character"/>
    <w:basedOn w:val="DefaultParagraphFont"/>
    <w:rPr>
      <w:b/>
      <w:bCs/>
    </w:rPr>
  </w:style>
  <w:style w:type="character" w:customStyle="1" w:styleId="documentskn-slo8txt-itl">
    <w:name w:val="document_skn-slo8_txt-itl"/>
    <w:basedOn w:val="DefaultParagraphFont"/>
    <w:rPr>
      <w:i/>
      <w:iCs/>
    </w:rPr>
  </w:style>
  <w:style w:type="character" w:customStyle="1" w:styleId="paraheadertabledate-detail">
    <w:name w:val="para_header_table_date-detail"/>
    <w:basedOn w:val="DefaultParagraphFont"/>
  </w:style>
  <w:style w:type="character" w:customStyle="1" w:styleId="documentskn-slo8sectionjobdate">
    <w:name w:val="document_skn-slo8_section_jobdate"/>
    <w:basedOn w:val="DefaultParagraphFont"/>
  </w:style>
  <w:style w:type="character" w:customStyle="1" w:styleId="paraheadertableparaheaderrightCell">
    <w:name w:val="para_header_table_para_header_rightCell"/>
    <w:basedOn w:val="DefaultParagraphFont"/>
  </w:style>
  <w:style w:type="table" w:customStyle="1" w:styleId="paraheadertable">
    <w:name w:val="para_header_table"/>
    <w:basedOn w:val="TableNormal"/>
    <w:tblPr/>
  </w:style>
  <w:style w:type="paragraph" w:customStyle="1" w:styleId="documentskn-slo8sectionnottwocolsectionulli">
    <w:name w:val="document_skn-slo8_section_not(.twocolsection)_ul_li"/>
    <w:basedOn w:val="Normal"/>
  </w:style>
  <w:style w:type="paragraph" w:customStyle="1" w:styleId="documentskn-slo8sectionnottwocolsectionullinth-last-child1">
    <w:name w:val="document_skn-slo8_section_not(.twocolsection)_ul_li_nth-last-child(1)"/>
    <w:basedOn w:val="Normal"/>
  </w:style>
  <w:style w:type="paragraph" w:customStyle="1" w:styleId="documentskn-slo8paragraph">
    <w:name w:val="document_skn-slo8_paragraph"/>
    <w:basedOn w:val="Normal"/>
  </w:style>
  <w:style w:type="paragraph" w:customStyle="1" w:styleId="skn-slo8sectionparagraphnth-last-child2afterParaSpace">
    <w:name w:val="skn-slo8_section_paragraph_nth-last-child(2)_afterParaSpace"/>
    <w:basedOn w:val="Normal"/>
    <w:rPr>
      <w:vanish/>
    </w:rPr>
  </w:style>
  <w:style w:type="paragraph" w:customStyle="1" w:styleId="documentskn-slo8paddedline">
    <w:name w:val="document_skn-slo8_paddedline"/>
    <w:basedOn w:val="Normal"/>
  </w:style>
  <w:style w:type="character" w:customStyle="1" w:styleId="documentskn-slo8educationPARAGRAPHEDUCsinglecolumnpaddedlinedegree-detailparaheaderleftCell">
    <w:name w:val="document_skn-slo8_education_PARAGRAPH_EDUC_singlecolumn_paddedline_degree-detail_para_header_leftCell"/>
    <w:basedOn w:val="DefaultParagraphFont"/>
  </w:style>
  <w:style w:type="character" w:customStyle="1" w:styleId="documentskn-slo8educationPARAGRAPHEDUCsinglecolumnpaddedlinedegree-detailmxwid">
    <w:name w:val="document_skn-slo8_education_PARAGRAPH_EDUC_singlecolumn_paddedline_degree-detail_mxwid"/>
    <w:basedOn w:val="DefaultParagraphFont"/>
  </w:style>
  <w:style w:type="paragraph" w:customStyle="1" w:styleId="documentskn-slo8txt-itlParagraph">
    <w:name w:val="document_skn-slo8_txt-itl Paragraph"/>
    <w:basedOn w:val="Normal"/>
    <w:rPr>
      <w:i/>
      <w:iCs/>
    </w:rPr>
  </w:style>
  <w:style w:type="character" w:customStyle="1" w:styleId="documentskn-slo8educationPARAGRAPHEDUCsinglecolumnpaddedlinedegree-detaildateswrapperedu">
    <w:name w:val="document_skn-slo8_education_PARAGRAPH_EDUC_singlecolumn_paddedline_degree-detail_dates_wrapper_edu"/>
    <w:basedOn w:val="DefaultParagraphFont"/>
  </w:style>
  <w:style w:type="character" w:customStyle="1" w:styleId="documentskn-slo8educationPARAGRAPHEDUCsinglecolumnpaddedlinedegree-detailparaheaderrightCell">
    <w:name w:val="document_skn-slo8_education_PARAGRAPH_EDUC_singlecolumn_paddedline_degree-detail_para_header_rightCell"/>
    <w:basedOn w:val="DefaultParagraphFont"/>
  </w:style>
  <w:style w:type="table" w:customStyle="1" w:styleId="documentskn-slo8educationPARAGRAPHEDUCsinglecolumnpaddedlinedegree-detail">
    <w:name w:val="document_skn-slo8_education_PARAGRAPH_EDUC_singlecolumn_paddedline_degree-detail"/>
    <w:basedOn w:val="TableNormal"/>
    <w:tblPr/>
  </w:style>
  <w:style w:type="character" w:customStyle="1" w:styleId="documentskn-slo8paragraphCharacter">
    <w:name w:val="document_skn-slo8_paragraph Character"/>
    <w:basedOn w:val="DefaultParagraphFont"/>
  </w:style>
  <w:style w:type="table" w:customStyle="1" w:styleId="skn-slo8sectionrefer-secrefparatable">
    <w:name w:val="skn-slo8_section_refer-sec_refparatabl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Aniket Deshmukh</dc:title>
  <cp:revision>0</cp:revision>
</cp:coreProperties>
</file>