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61C1B1"/>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Rohan</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Kulkarni</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Assistant Product Manager</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61C1B1"/>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rohan.kulkarni@example.com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Pune</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Maharashtra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411045</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12 August 1995</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7FCFB"/>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Experienced professional with expertise in product backlog management, user story writing, and Agile methodologies, driving cross-functional collaboration to deliver impactful product solutions. Skilled in market research, product analytics, and release coordination to align features with business objectives and user needs. Ready to apply proven skills toward supporting product development as an Assistant Product Manager.</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Skills</w:t>
      </w:r>
    </w:p>
    <w:tbl>
      <w:tblPr>
        <w:tblW w:w="10550" w:type="dxa"/>
        <w:jc w:val="left"/>
        <w:tblInd w:w="370" w:type="dxa"/>
        <w:tblCellMar>
          <w:left w:w="108" w:type="dxa"/>
          <w:right w:w="108" w:type="dxa"/>
        </w:tblCellMar>
      </w:tblPr>
      <w:tblGrid>
        <w:gridCol w:w="5270"/>
        <w:gridCol w:w="5280"/>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Backlog Management</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User Story Writing</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&amp; Scrum</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Market Research</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Coordination</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Wireframing Basics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Analytics</w:t>
            </w:r>
          </w:p>
        </w:tc>
        <w:tc>
          <w:tcPr>
            <w:tcW w:w="5275"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Sprint Planning</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Release Coordination</w:t>
            </w:r>
          </w:p>
        </w:tc>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Documentation</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61C1B1"/>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Assistant Product Manager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Razorpay</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Bengaluru</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61C1B1"/>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Jul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1"/>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product managers in defining product requirements and prioritizing features aligned with business goals.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Converted business needs into clear user stories and acceptance criteria for engineering teams.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sprint planning, reviews, and retrospectives with design and development teams.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user research and competitor analysis to support feature decisions.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product metrics and prepared insights reports for leadership reviews.</w:t>
      </w:r>
    </w:p>
    <w:p>
      <w:pPr>
        <w:pStyle w:val="documentskn-slo8sectionnottwocolsectionullinth-last-child1"/>
        <w:numPr>
          <w:ilvl w:val="0"/>
          <w:numId w:val="11"/>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release planning and post-launch performance analysis.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61C1B1"/>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Product Analyst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Swiggy</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Bengaluru</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61C1B1"/>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 2021</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2"/>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product usage data to identify improvement opportunities across customer and partner platforms.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roadmap planning by preparing requirement documents and feature impact assessments.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with UX designers to validate user flows and usability feedback.</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A/B testing and documented experiment results.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operations teams to resolve product-related issues.</w:t>
      </w:r>
    </w:p>
    <w:p>
      <w:pPr>
        <w:pStyle w:val="documentskn-slo8sectionnottwocolsectionullinth-last-child1"/>
        <w:numPr>
          <w:ilvl w:val="0"/>
          <w:numId w:val="12"/>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product documentation and internal knowledge base.</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2"/>
        <w:gridCol w:w="2885"/>
        <w:gridCol w:w="392"/>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10th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St. Xavier's High School</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2010</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3"/>
        <w:gridCol w:w="2885"/>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12th Standard</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Commerce</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St. Xavier's Junior College</w:t>
            </w:r>
            <w:r>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t xml:space="preserve"> </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2012</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5"/>
        <w:gridCol w:w="2883"/>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Management Studies (BMS)</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HR College of Commerce and Economics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Apr 2015</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Certifications</w:t>
      </w:r>
    </w:p>
    <w:tbl>
      <w:tblPr>
        <w:tblW w:w="10550" w:type="dxa"/>
        <w:jc w:val="left"/>
        <w:tblInd w:w="370" w:type="dxa"/>
        <w:tblCellMar>
          <w:left w:w="108" w:type="dxa"/>
          <w:right w:w="108" w:type="dxa"/>
        </w:tblCellMar>
      </w:tblPr>
      <w:tblGrid>
        <w:gridCol w:w="5272"/>
        <w:gridCol w:w="5278"/>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 Product Owner (CSPO)</w:t>
            </w:r>
          </w:p>
        </w:tc>
        <w:tc>
          <w:tcPr>
            <w:tcW w:w="5275"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Google Analytics for Beginners</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Customer Onboarding Flow: Improved signup completion rate through data-backed UX recommendations. Merchant Dashboard Enhancement: Supported feature rollout improving reporting visibility for sellers.</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Accomplishments</w:t>
      </w:r>
    </w:p>
    <w:p>
      <w:pPr>
        <w:pStyle w:val="documentskn-slo8sectionnottwocolsectionulli"/>
        <w:numPr>
          <w:ilvl w:val="0"/>
          <w:numId w:val="15"/>
        </w:numPr>
        <w:pBdr>
          <w:top w:val="none" w:sz="0" w:space="0" w:color="auto"/>
          <w:left w:val="none" w:sz="0" w:space="0" w:color="auto"/>
          <w:bottom w:val="none" w:sz="0" w:space="0" w:color="auto"/>
          <w:right w:val="none" w:sz="0" w:space="0" w:color="auto"/>
        </w:pBdr>
        <w:spacing w:before="180"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Contributed to successful launch of multiple product features.</w:t>
      </w:r>
    </w:p>
    <w:p>
      <w:pPr>
        <w:pStyle w:val="documentskn-slo8sectionnottwocolsectionulli"/>
        <w:numPr>
          <w:ilvl w:val="0"/>
          <w:numId w:val="15"/>
        </w:numPr>
        <w:pBdr>
          <w:left w:val="none" w:sz="0" w:space="5" w:color="auto"/>
        </w:pBdr>
        <w:spacing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sprint delivery predictability through better backlog grooming.</w:t>
      </w:r>
    </w:p>
    <w:p>
      <w:pPr>
        <w:pStyle w:val="documentskn-slo8sectionnottwocolsectionullinth-last-child1"/>
        <w:numPr>
          <w:ilvl w:val="0"/>
          <w:numId w:val="15"/>
        </w:numPr>
        <w:pBdr>
          <w:left w:val="none" w:sz="0" w:space="5" w:color="auto"/>
        </w:pBdr>
        <w:spacing w:after="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cross-team collaboration and documentation quality.</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D976261-881B-48FB-B530-6798EB602C93}"/>
    <w:embedBold r:id="rId2" w:fontKey="{E7E0DC1B-6E5E-4103-921C-03C1BA156820}"/>
    <w:embedItalic r:id="rId3" w:fontKey="{79469699-5C78-470B-A7F7-753178A153B3}"/>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61c1b1" stroked="t" strokecolor="#61c1b1"/>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61C1B1"/>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61C1B1"/>
      <w:textAlignment w:val="bottom"/>
    </w:pPr>
    <w:rPr>
      <w:shd w:val="clear" w:color="auto" w:fill="61C1B1"/>
    </w:rPr>
  </w:style>
  <w:style w:type="character" w:customStyle="1" w:styleId="documentskn-slo8top-sectionright-box">
    <w:name w:val="document_skn-slo8_top-section_right-box"/>
    <w:basedOn w:val="DefaultParagraphFont"/>
    <w:rPr>
      <w:shd w:val="clear" w:color="auto" w:fill="61C1B1"/>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