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top-section"/>
        <w:tblCellSpacing w:w="0" w:type="dxa"/>
        <w:tblLayout w:type="fixed"/>
        <w:tblCellMar>
          <w:top w:w="0" w:type="dxa"/>
          <w:left w:w="0" w:type="dxa"/>
          <w:bottom w:w="0" w:type="dxa"/>
          <w:right w:w="0" w:type="dxa"/>
        </w:tblCellMar>
        <w:tblLook w:val="05E0"/>
      </w:tblPr>
      <w:tblGrid>
        <w:gridCol w:w="440"/>
        <w:gridCol w:w="11340"/>
        <w:gridCol w:w="440"/>
      </w:tblGrid>
      <w:tr>
        <w:tblPrEx>
          <w:tblCellSpacing w:w="0" w:type="dxa"/>
          <w:tblLayout w:type="fixed"/>
          <w:tblCellMar>
            <w:top w:w="0" w:type="dxa"/>
            <w:left w:w="0" w:type="dxa"/>
            <w:bottom w:w="0" w:type="dxa"/>
            <w:right w:w="0" w:type="dxa"/>
          </w:tblCellMar>
          <w:tblLook w:val="05E0"/>
        </w:tblPrEx>
        <w:trPr>
          <w:tblCellSpacing w:w="0" w:type="dxa"/>
        </w:trPr>
        <w:tc>
          <w:tcPr>
            <w:tcW w:w="440" w:type="dxa"/>
            <w:tcMar>
              <w:top w:w="0" w:type="dxa"/>
              <w:left w:w="0" w:type="dxa"/>
              <w:bottom w:w="0" w:type="dxa"/>
              <w:right w:w="0" w:type="dxa"/>
            </w:tcMar>
            <w:vAlign w:val="bottom"/>
            <w:hideMark/>
          </w:tcPr>
          <w:p>
            <w:pPr>
              <w:rPr>
                <w:rFonts w:ascii="Open Sans" w:eastAsia="Open Sans" w:hAnsi="Open Sans" w:cs="Open Sans"/>
                <w:color w:val="050505"/>
                <w:sz w:val="20"/>
                <w:szCs w:val="20"/>
                <w:bdr w:val="none" w:sz="0" w:space="0" w:color="auto"/>
                <w:vertAlign w:val="baseline"/>
              </w:rPr>
            </w:pPr>
          </w:p>
        </w:tc>
        <w:tc>
          <w:tcPr>
            <w:tcW w:w="11340" w:type="dxa"/>
            <w:tcMar>
              <w:top w:w="0" w:type="dxa"/>
              <w:left w:w="0" w:type="dxa"/>
              <w:bottom w:w="0" w:type="dxa"/>
              <w:right w:w="0" w:type="dxa"/>
            </w:tcMar>
            <w:vAlign w:val="bottom"/>
            <w:hideMark/>
          </w:tcPr>
          <w:p>
            <w:pPr>
              <w:pStyle w:val="skn-mlo7name"/>
              <w:pBdr>
                <w:top w:val="none" w:sz="0" w:space="0" w:color="auto"/>
                <w:left w:val="none" w:sz="0" w:space="0" w:color="auto"/>
                <w:bottom w:val="none" w:sz="0" w:space="0" w:color="auto"/>
                <w:right w:val="none" w:sz="0" w:space="0" w:color="auto"/>
              </w:pBdr>
              <w:spacing w:before="480" w:after="0"/>
              <w:ind w:left="0" w:right="0"/>
              <w:rPr>
                <w:rStyle w:val="skn-mlo7top-sectiontop-box"/>
                <w:rFonts w:ascii="CustomRaleway Bold" w:eastAsia="CustomRaleway Bold" w:hAnsi="CustomRaleway Bold" w:cs="CustomRaleway Bold"/>
                <w:caps/>
                <w:color w:val="050505"/>
                <w:spacing w:val="16"/>
                <w:sz w:val="58"/>
                <w:szCs w:val="58"/>
                <w:bdr w:val="none" w:sz="0" w:space="0" w:color="auto"/>
                <w:vertAlign w:val="baseline"/>
              </w:rPr>
            </w:pPr>
            <w:r>
              <w:rPr>
                <w:rStyle w:val="span"/>
                <w:caps/>
                <w:color w:val="050505"/>
              </w:rPr>
              <w:t>Amit</w:t>
            </w:r>
            <w:r>
              <w:rPr>
                <w:rStyle w:val="skn-mlo7top-sectiontop-box"/>
                <w:caps/>
                <w:color w:val="050505"/>
                <w:bdr w:val="none" w:sz="0" w:space="0" w:color="auto"/>
                <w:vertAlign w:val="baseline"/>
              </w:rPr>
              <w:t xml:space="preserve"> </w:t>
            </w:r>
            <w:r>
              <w:rPr>
                <w:rStyle w:val="span"/>
                <w:caps/>
                <w:color w:val="050505"/>
              </w:rPr>
              <w:t>Verma</w:t>
            </w:r>
          </w:p>
          <w:p>
            <w:pPr>
              <w:pStyle w:val="rttl-gap"/>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40"/>
                <w:szCs w:val="40"/>
                <w:bdr w:val="none" w:sz="0" w:space="0" w:color="auto"/>
                <w:vertAlign w:val="baseline"/>
              </w:rPr>
            </w:pPr>
            <w:r>
              <w:rPr>
                <w:rStyle w:val="skn-mlo7top-sectiontop-box"/>
                <w:rFonts w:ascii="Open Sans" w:eastAsia="Open Sans" w:hAnsi="Open Sans" w:cs="Open Sans"/>
                <w:color w:val="050505"/>
                <w:bdr w:val="none" w:sz="0" w:space="0" w:color="auto"/>
                <w:vertAlign w:val="baseline"/>
              </w:rPr>
              <w:t> </w:t>
            </w:r>
          </w:p>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pict>
                <v:shapetype id="_x0000_t202" coordsize="21600,21600" o:spt="202" path="m,l,21600r21600,l21600,xe">
                  <v:stroke joinstyle="miter"/>
                  <v:path gradientshapeok="t" o:connecttype="rect"/>
                </v:shapetype>
                <v:shape id="_x0000_s1025" type="#_x0000_t202" style="width:0;height:0;margin-top:0;margin-left:0;mso-wrap-style:none;position:absolute;z-index:251658240" fillcolor="#929ca4" stroked="f">
                  <v:fill opacity="1"/>
                  <v:path strokeok="f" textboxrect="0,0,21600,21600"/>
                  <v:textbox style="mso-fit-shape-to-text:t" inset="0,0,0,0">
                    <w:txbxContent>
                      <w:p>
                        <w:pPr>
                          <w:pStyle w:val="skn-mlo7resumetitle"/>
                          <w:pBdr>
                            <w:top w:val="none" w:sz="0" w:space="0" w:color="auto"/>
                            <w:left w:val="none" w:sz="0" w:space="0" w:color="auto"/>
                            <w:bottom w:val="none" w:sz="0" w:space="0" w:color="auto"/>
                            <w:right w:val="none" w:sz="0" w:space="0" w:color="auto"/>
                          </w:pBdr>
                          <w:spacing w:before="160" w:after="160"/>
                          <w:ind w:left="160" w:right="160"/>
                          <w:rPr>
                            <w:rStyle w:val="skn-mlo7top-sectiontop-box"/>
                            <w:rFonts w:ascii="Calibri" w:eastAsia="Calibri" w:hAnsi="Calibri" w:cs="Calibri"/>
                            <w:b/>
                            <w:bCs/>
                            <w:caps/>
                            <w:color w:val="FFFFFF"/>
                            <w:spacing w:val="40"/>
                            <w:sz w:val="22"/>
                            <w:szCs w:val="22"/>
                            <w:bdr w:val="none" w:sz="0" w:space="0" w:color="auto"/>
                            <w:vertAlign w:val="baseline"/>
                          </w:rPr>
                        </w:pPr>
                        <w:r>
                          <w:rPr>
                            <w:rStyle w:val="span"/>
                            <w:rFonts w:ascii="Calibri" w:eastAsia="Calibri" w:hAnsi="Calibri" w:cs="Calibri"/>
                            <w:b/>
                            <w:bCs/>
                            <w:caps/>
                          </w:rPr>
                          <w:t>Telecom Sales Executive</w:t>
                        </w:r>
                      </w:p>
                    </w:txbxContent>
                  </v:textbox>
                </v:shape>
              </w:pict>
            </w:r>
          </w:p>
          <w:p>
            <w:pPr>
              <w:pStyle w:val="div"/>
              <w:pBdr>
                <w:top w:val="none" w:sz="0" w:space="0" w:color="auto"/>
                <w:left w:val="none" w:sz="0" w:space="0" w:color="auto"/>
                <w:bottom w:val="none" w:sz="0" w:space="0" w:color="auto"/>
                <w:right w:val="none" w:sz="0" w:space="0" w:color="auto"/>
              </w:pBdr>
              <w:spacing w:before="0" w:after="0"/>
              <w:ind w:left="0" w:right="0"/>
              <w:jc w:val="center"/>
              <w:rPr>
                <w:rStyle w:val="skn-mlo7top-sectiontop-box"/>
                <w:rFonts w:ascii="Open Sans" w:eastAsia="Open Sans" w:hAnsi="Open Sans" w:cs="Open Sans"/>
                <w:color w:val="050505"/>
                <w:sz w:val="20"/>
                <w:szCs w:val="20"/>
                <w:bdr w:val="none" w:sz="0" w:space="0" w:color="auto"/>
                <w:vertAlign w:val="baseline"/>
              </w:rPr>
            </w:pPr>
            <w:r>
              <w:rPr>
                <w:rStyle w:val="skn-mlo7top-sectiontop-box"/>
                <w:rFonts w:ascii="Open Sans" w:eastAsia="Open Sans" w:hAnsi="Open Sans" w:cs="Open Sans"/>
                <w:color w:val="050505"/>
                <w:sz w:val="20"/>
                <w:szCs w:val="20"/>
                <w:bdr w:val="none" w:sz="0" w:space="0" w:color="auto"/>
                <w:vertAlign w:val="baseline"/>
              </w:rPr>
              <w:drawing>
                <wp:anchor simplePos="0" relativeHeight="251659264" behindDoc="1" locked="0" layoutInCell="1" allowOverlap="1">
                  <wp:simplePos x="0" y="0"/>
                  <wp:positionH relativeFrom="column">
                    <wp:posOffset>0</wp:posOffset>
                  </wp:positionH>
                  <wp:positionV relativeFrom="paragraph">
                    <wp:posOffset>-254000</wp:posOffset>
                  </wp:positionV>
                  <wp:extent cx="7230713" cy="127540"/>
                  <wp:wrapNone/>
                  <wp:docPr id="100001"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0"/>
                          </pic:cNvPicPr>
                        </pic:nvPicPr>
                        <pic:blipFill>
                          <a:blip xmlns:r="http://schemas.openxmlformats.org/officeDocument/2006/relationships" r:embed="rId4"/>
                          <a:stretch>
                            <a:fillRect/>
                          </a:stretch>
                        </pic:blipFill>
                        <pic:spPr>
                          <a:xfrm>
                            <a:off x="0" y="0"/>
                            <a:ext cx="7230713" cy="127540"/>
                          </a:xfrm>
                          <a:prstGeom prst="rect">
                            <a:avLst/>
                          </a:prstGeom>
                        </pic:spPr>
                      </pic:pic>
                    </a:graphicData>
                  </a:graphic>
                </wp:anchor>
              </w:drawing>
            </w:r>
          </w:p>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skn-mlo7top-sectiontop-boxParagraph"/>
              <w:pBdr>
                <w:top w:val="none" w:sz="0" w:space="0" w:color="auto"/>
                <w:left w:val="none" w:sz="0" w:space="0" w:color="auto"/>
                <w:bottom w:val="none" w:sz="0" w:space="0" w:color="auto"/>
                <w:right w:val="none" w:sz="0" w:space="0" w:color="auto"/>
              </w:pBdr>
              <w:spacing w:line="20" w:lineRule="atLeast"/>
              <w:ind w:left="0" w:right="0"/>
              <w:textAlignment w:val="auto"/>
              <w:rPr>
                <w:rStyle w:val="skn-mlo7top-sectiontop-box"/>
                <w:rFonts w:ascii="Open Sans" w:eastAsia="Open Sans" w:hAnsi="Open Sans" w:cs="Open Sans"/>
                <w:color w:val="050505"/>
                <w:sz w:val="2"/>
                <w:szCs w:val="2"/>
                <w:bdr w:val="none" w:sz="0" w:space="0" w:color="auto"/>
                <w:vertAlign w:val="baseline"/>
              </w:rPr>
            </w:pPr>
          </w:p>
        </w:tc>
      </w:tr>
    </w:tbl>
    <w:p>
      <w:pPr>
        <w:rPr>
          <w:vanish/>
        </w:rPr>
      </w:pPr>
    </w:p>
    <w:tbl>
      <w:tblPr>
        <w:tblStyle w:val="skn-mlo7parentcontainer"/>
        <w:tblW w:w="0" w:type="auto"/>
        <w:tblCellSpacing w:w="0" w:type="dxa"/>
        <w:tblLayout w:type="fixed"/>
        <w:tblCellMar>
          <w:top w:w="0" w:type="dxa"/>
          <w:left w:w="0" w:type="dxa"/>
          <w:bottom w:w="0" w:type="dxa"/>
          <w:right w:w="0" w:type="dxa"/>
        </w:tblCellMar>
        <w:tblLook w:val="05E0"/>
      </w:tblPr>
      <w:tblGrid>
        <w:gridCol w:w="440"/>
        <w:gridCol w:w="3200"/>
        <w:gridCol w:w="840"/>
        <w:gridCol w:w="730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320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jc w:val="right"/>
              <w:rPr>
                <w:rStyle w:val="skn-mlo7parentcontainerleft-box"/>
                <w:rFonts w:ascii="Open Sans" w:eastAsia="Open Sans" w:hAnsi="Open Sans" w:cs="Open Sans"/>
                <w:color w:val="050505"/>
                <w:sz w:val="2"/>
                <w:szCs w:val="2"/>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left-boxheading"/>
              <w:tblW w:w="3200" w:type="dxa"/>
              <w:tblCellSpacing w:w="0" w:type="dxa"/>
              <w:tblBorders>
                <w:bottom w:val="single" w:sz="8" w:space="0" w:color="929CA4"/>
              </w:tblBorders>
              <w:tblLayout w:type="fixed"/>
              <w:tblCellMar>
                <w:top w:w="0" w:type="dxa"/>
                <w:left w:w="0" w:type="dxa"/>
                <w:bottom w:w="0" w:type="dxa"/>
                <w:right w:w="0" w:type="dxa"/>
              </w:tblCellMar>
              <w:tblLook w:val="05E0"/>
            </w:tblPr>
            <w:tblGrid>
              <w:gridCol w:w="3200"/>
            </w:tblGrid>
            <w:tr>
              <w:tblPrEx>
                <w:tblW w:w="320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jc w:val="right"/>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Contact</w:t>
                  </w:r>
                </w:p>
              </w:tc>
            </w:tr>
          </w:tbl>
          <w:p>
            <w:pPr>
              <w:pStyle w:val="skn-mlo7cntc-secheading-gap"/>
              <w:pBdr>
                <w:top w:val="none" w:sz="0" w:space="0" w:color="auto"/>
                <w:left w:val="none" w:sz="0" w:space="0" w:color="auto"/>
                <w:bottom w:val="none" w:sz="0" w:space="0" w:color="auto"/>
                <w:right w:val="none" w:sz="0" w:space="0" w:color="auto"/>
              </w:pBdr>
              <w:spacing w:before="0" w:after="0"/>
              <w:ind w:left="0" w:right="0"/>
              <w:jc w:val="right"/>
              <w:rPr>
                <w:rStyle w:val="skn-mlo7parentcontainerleft-box"/>
                <w:rFonts w:ascii="Open Sans" w:eastAsia="Open Sans" w:hAnsi="Open Sans" w:cs="Open Sans"/>
                <w:color w:val="050505"/>
                <w:sz w:val="6"/>
                <w:szCs w:val="6"/>
                <w:bdr w:val="none" w:sz="0" w:space="0" w:color="auto"/>
                <w:vertAlign w:val="baseline"/>
              </w:rPr>
            </w:pPr>
            <w:r>
              <w:rPr>
                <w:rStyle w:val="skn-mlo7parentcontainerleft-box"/>
                <w:rFonts w:ascii="Open Sans" w:eastAsia="Open Sans" w:hAnsi="Open Sans" w:cs="Open Sans"/>
                <w:color w:val="050505"/>
                <w:bdr w:val="none" w:sz="0" w:space="0" w:color="auto"/>
                <w:vertAlign w:val="baseline"/>
              </w:rPr>
              <w:t> </w:t>
            </w: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+91 98765 43210</w:t>
                  </w:r>
                  <w:r>
                    <w:rPr>
                      <w:rStyle w:val="skn-mlo7ico-txt"/>
                      <w:rFonts w:ascii="Open Sans" w:eastAsia="Open Sans" w:hAnsi="Open Sans" w:cs="Open Sans"/>
                      <w:color w:val="050505"/>
                      <w:sz w:val="18"/>
                      <w:szCs w:val="18"/>
                      <w:bdr w:val="none" w:sz="0" w:space="0" w:color="auto"/>
                      <w:vertAlign w:val="baseline"/>
                    </w:rPr>
                    <w:t xml:space="preserve"> </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3"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0"/>
                                </pic:cNvPicPr>
                              </pic:nvPicPr>
                              <pic:blipFill>
                                <a:blip xmlns:r="http://schemas.openxmlformats.org/officeDocument/2006/relationships" r:embed="rId5"/>
                                <a:stretch>
                                  <a:fillRect/>
                                </a:stretch>
                              </pic:blipFill>
                              <pic:spPr>
                                <a:xfrm>
                                  <a:off x="0" y="0"/>
                                  <a:ext cx="114779"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amit.verma@example.com</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27463" cy="102158"/>
                        <wp:docPr id="100005"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0"/>
                                </pic:cNvPicPr>
                              </pic:nvPicPr>
                              <pic:blipFill>
                                <a:blip xmlns:r="http://schemas.openxmlformats.org/officeDocument/2006/relationships" r:embed="rId6"/>
                                <a:stretch>
                                  <a:fillRect/>
                                </a:stretch>
                              </pic:blipFill>
                              <pic:spPr>
                                <a:xfrm>
                                  <a:off x="0" y="0"/>
                                  <a:ext cx="127463" cy="102158"/>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16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Mumbai</w:t>
                  </w:r>
                  <w:r>
                    <w:rPr>
                      <w:rStyle w:val="span"/>
                      <w:rFonts w:ascii="Open Sans" w:eastAsia="Open Sans" w:hAnsi="Open Sans" w:cs="Open Sans"/>
                      <w:color w:val="050505"/>
                      <w:sz w:val="18"/>
                      <w:szCs w:val="18"/>
                    </w:rPr>
                    <w:t>,</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Maharashtra</w:t>
                  </w:r>
                  <w:r>
                    <w:rPr>
                      <w:rStyle w:val="skn-mlo7ico-txt"/>
                      <w:rFonts w:ascii="Open Sans" w:eastAsia="Open Sans" w:hAnsi="Open Sans" w:cs="Open Sans"/>
                      <w:color w:val="050505"/>
                      <w:sz w:val="18"/>
                      <w:szCs w:val="18"/>
                      <w:bdr w:val="none" w:sz="0" w:space="0" w:color="auto"/>
                      <w:vertAlign w:val="baseline"/>
                    </w:rPr>
                    <w:t xml:space="preserve"> </w:t>
                  </w:r>
                  <w:r>
                    <w:rPr>
                      <w:rStyle w:val="span"/>
                      <w:rFonts w:ascii="Open Sans" w:eastAsia="Open Sans" w:hAnsi="Open Sans" w:cs="Open Sans"/>
                      <w:color w:val="050505"/>
                      <w:sz w:val="18"/>
                      <w:szCs w:val="18"/>
                    </w:rPr>
                    <w:t>400069</w:t>
                  </w:r>
                </w:p>
              </w:tc>
              <w:tc>
                <w:tcPr>
                  <w:tcW w:w="400" w:type="dxa"/>
                  <w:noWrap w:val="0"/>
                  <w:tcMar>
                    <w:top w:w="0" w:type="dxa"/>
                    <w:left w:w="0" w:type="dxa"/>
                    <w:bottom w:w="0" w:type="dxa"/>
                    <w:right w:w="0" w:type="dxa"/>
                  </w:tcMar>
                  <w:vAlign w:val="top"/>
                  <w:hideMark/>
                </w:tcPr>
                <w:p>
                  <w:pPr>
                    <w:spacing w:line="220" w:lineRule="atLeast"/>
                    <w:jc w:val="right"/>
                    <w:rPr>
                      <w:rStyle w:val="skn-mlo7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02094" cy="114849"/>
                        <wp:docPr id="100007"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0"/>
                                </pic:cNvPicPr>
                              </pic:nvPicPr>
                              <pic:blipFill>
                                <a:blip xmlns:r="http://schemas.openxmlformats.org/officeDocument/2006/relationships" r:embed="rId7"/>
                                <a:stretch>
                                  <a:fillRect/>
                                </a:stretch>
                              </pic:blipFill>
                              <pic:spPr>
                                <a:xfrm>
                                  <a:off x="0" y="0"/>
                                  <a:ext cx="102094" cy="114849"/>
                                </a:xfrm>
                                <a:prstGeom prst="rect">
                                  <a:avLst/>
                                </a:prstGeom>
                              </pic:spPr>
                            </pic:pic>
                          </a:graphicData>
                        </a:graphic>
                      </wp:inline>
                    </w:drawing>
                  </w:r>
                </w:p>
              </w:tc>
            </w:tr>
          </w:tbl>
          <w:p>
            <w:pPr>
              <w:rPr>
                <w:vanish/>
              </w:rPr>
            </w:pPr>
          </w:p>
          <w:tbl>
            <w:tblPr>
              <w:tblStyle w:val="skn-mlo7icon-row"/>
              <w:tblW w:w="0" w:type="auto"/>
              <w:tblCellSpacing w:w="0" w:type="dxa"/>
              <w:tblLayout w:type="fixed"/>
              <w:tblCellMar>
                <w:top w:w="0" w:type="dxa"/>
                <w:left w:w="0" w:type="dxa"/>
                <w:bottom w:w="0" w:type="dxa"/>
                <w:right w:w="0" w:type="dxa"/>
              </w:tblCellMar>
              <w:tblLook w:val="05E0"/>
            </w:tblPr>
            <w:tblGrid>
              <w:gridCol w:w="2800"/>
              <w:gridCol w:w="400"/>
            </w:tblGrid>
            <w:tr>
              <w:tblPrEx>
                <w:tblW w:w="0" w:type="auto"/>
                <w:tblCellSpacing w:w="0" w:type="dxa"/>
                <w:tblLayout w:type="fixed"/>
                <w:tblCellMar>
                  <w:top w:w="0" w:type="dxa"/>
                  <w:left w:w="0" w:type="dxa"/>
                  <w:bottom w:w="0" w:type="dxa"/>
                  <w:right w:w="0" w:type="dxa"/>
                </w:tblCellMar>
                <w:tblLook w:val="05E0"/>
              </w:tblPrEx>
              <w:trPr>
                <w:trHeight w:val="200"/>
                <w:tblCellSpacing w:w="0" w:type="dxa"/>
              </w:trPr>
              <w:tc>
                <w:tcPr>
                  <w:tcW w:w="2800" w:type="dxa"/>
                  <w:noWrap w:val="0"/>
                  <w:tcMar>
                    <w:top w:w="0" w:type="dxa"/>
                    <w:left w:w="0" w:type="dxa"/>
                    <w:bottom w:w="0" w:type="dxa"/>
                    <w:right w:w="0" w:type="dxa"/>
                  </w:tcMar>
                  <w:vAlign w:val="top"/>
                  <w:hideMark/>
                </w:tcPr>
                <w:p>
                  <w:pPr>
                    <w:spacing w:line="240" w:lineRule="atLeast"/>
                    <w:jc w:val="right"/>
                    <w:rPr>
                      <w:rStyle w:val="skn-mlo7parentcontainerleft-box"/>
                      <w:rFonts w:ascii="Open Sans" w:eastAsia="Open Sans" w:hAnsi="Open Sans" w:cs="Open Sans"/>
                      <w:color w:val="050505"/>
                      <w:sz w:val="18"/>
                      <w:szCs w:val="18"/>
                      <w:bdr w:val="none" w:sz="0" w:space="0" w:color="auto"/>
                      <w:vertAlign w:val="baseline"/>
                    </w:rPr>
                  </w:pPr>
                  <w:r>
                    <w:rPr>
                      <w:rStyle w:val="span"/>
                      <w:rFonts w:ascii="Open Sans" w:eastAsia="Open Sans" w:hAnsi="Open Sans" w:cs="Open Sans"/>
                      <w:color w:val="050505"/>
                      <w:sz w:val="18"/>
                      <w:szCs w:val="18"/>
                    </w:rPr>
                    <w:t>18-August-1993</w:t>
                  </w:r>
                </w:p>
              </w:tc>
              <w:tc>
                <w:tcPr>
                  <w:tcW w:w="400" w:type="dxa"/>
                  <w:noWrap w:val="0"/>
                  <w:tcMar>
                    <w:top w:w="0" w:type="dxa"/>
                    <w:left w:w="0" w:type="dxa"/>
                    <w:bottom w:w="0" w:type="dxa"/>
                    <w:right w:w="0" w:type="dxa"/>
                  </w:tcMar>
                  <w:vAlign w:val="top"/>
                  <w:hideMark/>
                </w:tcPr>
                <w:p>
                  <w:pPr>
                    <w:spacing w:line="220" w:lineRule="atLeast"/>
                    <w:jc w:val="right"/>
                    <w:rPr>
                      <w:rStyle w:val="skn-mlo7left-boxicon-rownth-last-child1ico-txt"/>
                      <w:rFonts w:ascii="Open Sans" w:eastAsia="Open Sans" w:hAnsi="Open Sans" w:cs="Open Sans"/>
                      <w:color w:val="050505"/>
                      <w:sz w:val="18"/>
                      <w:szCs w:val="18"/>
                      <w:bdr w:val="none" w:sz="0" w:space="0" w:color="auto"/>
                      <w:vertAlign w:val="baseline"/>
                    </w:rPr>
                  </w:pPr>
                  <w:r>
                    <w:rPr>
                      <w:rStyle w:val="skn-mlo7ico-svg"/>
                      <w:rFonts w:ascii="Open Sans" w:eastAsia="Open Sans" w:hAnsi="Open Sans" w:cs="Open Sans"/>
                      <w:color w:val="050505"/>
                      <w:sz w:val="18"/>
                      <w:szCs w:val="18"/>
                      <w:bdr w:val="none" w:sz="0" w:space="0" w:color="auto"/>
                      <w:vertAlign w:val="baseline"/>
                    </w:rPr>
                    <w:drawing>
                      <wp:inline>
                        <wp:extent cx="114779" cy="114849"/>
                        <wp:docPr id="100009" name=""/>
                        <wp:cNvGraphicFramePr>
                          <a:graphicFrameLocks xmlns:a="http://schemas.openxmlformats.org/drawingml/2006/main" noChangeAspect="0"/>
                        </wp:cNvGraphicFramePr>
                        <a:graphic xmlns:a="http://schemas.openxmlformats.org/drawingml/2006/main">
                          <a:graphicData uri="http://schemas.openxmlformats.org/drawingml/2006/picture">
                            <pic:pic xmlns:pic="http://schemas.openxmlformats.org/drawingml/2006/picture">
                              <pic:nvPicPr>
                                <pic:cNvPr id="100009" name=""/>
                                <pic:cNvPicPr>
                                  <a:picLocks noChangeAspect="0"/>
                                </pic:cNvPicPr>
                              </pic:nvPicPr>
                              <pic:blipFill>
                                <a:blip xmlns:r="http://schemas.openxmlformats.org/officeDocument/2006/relationships" r:embed="rId8"/>
                                <a:stretch>
                                  <a:fillRect/>
                                </a:stretch>
                              </pic:blipFill>
                              <pic:spPr>
                                <a:xfrm>
                                  <a:off x="0" y="0"/>
                                  <a:ext cx="114779" cy="114849"/>
                                </a:xfrm>
                                <a:prstGeom prst="rect">
                                  <a:avLst/>
                                </a:prstGeom>
                              </pic:spPr>
                            </pic:pic>
                          </a:graphicData>
                        </a:graphic>
                      </wp:inline>
                    </w:drawing>
                  </w:r>
                </w:p>
              </w:tc>
            </w:tr>
          </w:tbl>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840" w:type="dxa"/>
            <w:tcMar>
              <w:top w:w="0" w:type="dxa"/>
              <w:left w:w="0" w:type="dxa"/>
              <w:bottom w:w="0" w:type="dxa"/>
              <w:right w:w="0" w:type="dxa"/>
            </w:tcMar>
            <w:vAlign w:val="bottom"/>
            <w:hideMark/>
          </w:tcPr>
          <w:p>
            <w:pPr>
              <w:pStyle w:val="div"/>
              <w:pBdr>
                <w:top w:val="none" w:sz="0" w:space="0" w:color="auto"/>
                <w:left w:val="none" w:sz="0" w:space="0" w:color="auto"/>
                <w:bottom w:val="none" w:sz="0" w:space="0" w:color="auto"/>
                <w:right w:val="none" w:sz="0" w:space="0" w:color="auto"/>
              </w:pBdr>
              <w:spacing w:after="0" w:line="20" w:lineRule="atLeast"/>
              <w:ind w:left="0" w:right="0"/>
              <w:jc w:val="right"/>
              <w:textAlignment w:val="auto"/>
              <w:rPr>
                <w:rStyle w:val="divCharacter"/>
                <w:rFonts w:ascii="Open Sans" w:eastAsia="Open Sans" w:hAnsi="Open Sans" w:cs="Open Sans"/>
                <w:color w:val="050505"/>
                <w:sz w:val="2"/>
                <w:szCs w:val="2"/>
                <w:bdr w:val="none" w:sz="0" w:space="0" w:color="auto"/>
                <w:vertAlign w:val="baseline"/>
              </w:rPr>
            </w:pPr>
          </w:p>
        </w:tc>
        <w:tc>
          <w:tcPr>
            <w:tcW w:w="7300" w:type="dxa"/>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30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Professional Summary</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p>
            <w:pPr>
              <w:pStyle w:val="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Dynamic telecom sales executive with extensive experience in customer acquisition, lead generation, and relationship management. Proven track record in achieving sales targets and enhancing customer satisfaction through effective communication and support. Eager to leverage expertise in telecom product sales to drive growth and success in a Telecom Sales Executive role.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skn-mlo7parentcontainerright-box"/>
                <w:rFonts w:ascii="Open Sans" w:eastAsia="Open Sans" w:hAnsi="Open Sans" w:cs="Open Sans"/>
                <w:color w:val="050505"/>
                <w:sz w:val="2"/>
                <w:szCs w:val="2"/>
                <w:bdr w:val="none" w:sz="0" w:space="0" w:color="auto"/>
                <w:vertAlign w:val="baseline"/>
              </w:rPr>
            </w:pPr>
            <w:r>
              <w:rPr>
                <w:rStyle w:val="skn-mlo7parentcontainerright-box"/>
                <w:rFonts w:ascii="Open Sans" w:eastAsia="Open Sans" w:hAnsi="Open Sans" w:cs="Open Sans"/>
                <w:color w:val="050505"/>
                <w:bdr w:val="none" w:sz="0" w:space="0" w:color="auto"/>
                <w:vertAlign w:val="baseline"/>
              </w:rPr>
              <w:t> </w:t>
            </w:r>
          </w:p>
          <w:tbl>
            <w:tblPr>
              <w:tblStyle w:val="skn-mlo7right-box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right-boxsectiontitle"/>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Skills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skn-mlo7parentcontainerright-box"/>
                <w:rFonts w:ascii="Open Sans" w:eastAsia="Open Sans" w:hAnsi="Open Sans" w:cs="Open Sans"/>
                <w:color w:val="050505"/>
                <w:sz w:val="20"/>
                <w:szCs w:val="20"/>
                <w:bdr w:val="none" w:sz="0" w:space="0" w:color="auto"/>
                <w:vertAlign w:val="baseline"/>
              </w:rPr>
            </w:pPr>
            <w:r>
              <w:rPr>
                <w:rStyle w:val="skn-mlo7parentcontainerright-box"/>
                <w:rFonts w:ascii="Open Sans" w:eastAsia="Open Sans" w:hAnsi="Open Sans" w:cs="Open Sans"/>
                <w:color w:val="050505"/>
                <w:sz w:val="20"/>
                <w:szCs w:val="20"/>
                <w:bdr w:val="none" w:sz="0" w:space="0" w:color="auto"/>
                <w:vertAlign w:val="baseline"/>
              </w:rPr>
              <w:t> </w:t>
            </w:r>
          </w:p>
          <w:tbl>
            <w:tblPr>
              <w:tblW w:w="7300" w:type="dxa"/>
              <w:jc w:val="left"/>
              <w:tblInd w:w="0" w:type="dxa"/>
              <w:tblLayout w:type="fixed"/>
              <w:tblCellMar>
                <w:left w:w="108" w:type="dxa"/>
                <w:right w:w="108" w:type="dxa"/>
              </w:tblCellMar>
            </w:tblPr>
            <w:tblGrid>
              <w:gridCol w:w="3650"/>
              <w:gridCol w:w="3650"/>
            </w:tblGrid>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Telecom Product Sales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Customer Acquisition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Field Sales</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Lead Generation</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Relationship Management</w:t>
                  </w:r>
                </w:p>
              </w:tc>
              <w:tc>
                <w:tcPr>
                  <w:tcW w:w="3650" w:type="dxa"/>
                  <w:tcMar>
                    <w:left w:w="0" w:type="dxa"/>
                  </w:tcMar>
                </w:tcPr>
                <w:p>
                  <w:pPr>
                    <w:pStyle w:val="p"/>
                    <w:numPr>
                      <w:ilvl w:val="0"/>
                      <w:numId w:val="1"/>
                    </w:numPr>
                    <w:spacing w:before="0" w:after="14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Channel Sales</w:t>
                  </w:r>
                </w:p>
              </w:tc>
            </w:tr>
            <w:tr>
              <w:tblPrEx>
                <w:tblW w:w="7300" w:type="dxa"/>
                <w:jc w:val="left"/>
                <w:tblInd w:w="0" w:type="dxa"/>
                <w:tblLayout w:type="fixed"/>
                <w:tblCellMar>
                  <w:left w:w="108" w:type="dxa"/>
                  <w:right w:w="108" w:type="dxa"/>
                </w:tblCellMar>
              </w:tblPrEx>
              <w:trPr>
                <w:jc w:val="left"/>
              </w:trPr>
              <w:tc>
                <w:tcPr>
                  <w:tcW w:w="3650" w:type="dxa"/>
                  <w:tcMar>
                    <w:left w:w="0" w:type="dxa"/>
                  </w:tcMar>
                </w:tcPr>
                <w:p>
                  <w:pPr>
                    <w:pStyle w:val="p"/>
                    <w:numPr>
                      <w:ilvl w:val="0"/>
                      <w:numId w:val="1"/>
                    </w:numPr>
                    <w:spacing w:before="0" w:after="0"/>
                    <w:ind w:left="460" w:right="0" w:hanging="340"/>
                    <w:rPr>
                      <w:rStyle w:val="span"/>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color w:val="050505"/>
                      <w:sz w:val="20"/>
                      <w:szCs w:val="20"/>
                      <w:bdr w:val="none" w:sz="0" w:space="0" w:color="auto"/>
                      <w:vertAlign w:val="baseline"/>
                    </w:rPr>
                    <w:t>Post-Sales Support</w:t>
                  </w:r>
                </w:p>
              </w:tc>
              <w:tc>
                <w:tcPr>
                  <w:tcW w:w="3650" w:type="dxa"/>
                </w:tcPr>
                <w:p/>
              </w:tc>
            </w:tr>
          </w:tbl>
          <w:p/>
        </w:tc>
        <w:tc>
          <w:tcPr>
            <w:tcW w:w="440" w:type="dxa"/>
            <w:tcMar>
              <w:top w:w="0" w:type="dxa"/>
              <w:left w:w="0" w:type="dxa"/>
              <w:bottom w:w="0" w:type="dxa"/>
              <w:right w:w="0" w:type="dxa"/>
            </w:tcMar>
            <w:vAlign w:val="bottom"/>
            <w:hideMark/>
          </w:tcPr>
          <w:p>
            <w:pPr>
              <w:pStyle w:val="p"/>
              <w:numPr>
                <w:ilvl w:val="0"/>
                <w:numId w:val="1"/>
              </w:numPr>
              <w:spacing w:before="0" w:after="0"/>
              <w:ind w:left="440" w:right="0" w:hanging="332"/>
              <w:rPr>
                <w:rStyle w:val="pCharacter"/>
                <w:rFonts w:ascii="Open Sans" w:eastAsia="Open Sans" w:hAnsi="Open Sans" w:cs="Open Sans"/>
                <w:color w:val="050505"/>
                <w:sz w:val="20"/>
                <w:szCs w:val="20"/>
                <w:bdr w:val="none" w:sz="0" w:space="0" w:color="auto"/>
                <w:vertAlign w:val="baseline"/>
              </w:rPr>
            </w:pPr>
          </w:p>
        </w:tc>
      </w:tr>
    </w:tbl>
    <w:p>
      <w:pPr>
        <w:rPr>
          <w:vanish/>
        </w:rPr>
      </w:pPr>
    </w:p>
    <w:tbl>
      <w:tblPr>
        <w:tblStyle w:val="skn-mlo7parentcontainer2"/>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Experience</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Senior Telecom Sales Executive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Bharti Airtel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Jun 2020</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Present</w:t>
                  </w:r>
                </w:p>
              </w:tc>
            </w:tr>
          </w:tbl>
          <w:p>
            <w:pPr>
              <w:pStyle w:val="skn-mlo7ulli"/>
              <w:numPr>
                <w:ilvl w:val="0"/>
                <w:numId w:val="2"/>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Promoted mobile and broadband plans.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Acquired new retail and corporate customers.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Conducted daily field sales activities.</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Explained plans and pricing clearly.</w:t>
            </w:r>
          </w:p>
          <w:p>
            <w:pPr>
              <w:pStyle w:val="skn-mlo7ulli"/>
              <w:numPr>
                <w:ilvl w:val="0"/>
                <w:numId w:val="2"/>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Achieved monthly and quarterly targets.</w:t>
            </w:r>
          </w:p>
          <w:p>
            <w:pPr>
              <w:pStyle w:val="skn-mlo7ullinth-last-child1"/>
              <w:numPr>
                <w:ilvl w:val="0"/>
                <w:numId w:val="2"/>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customer satisfaction levels.</w:t>
            </w:r>
          </w:p>
          <w:p>
            <w:pPr>
              <w:pStyle w:val="skn-mlo7paragraphpara-spacing"/>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30"/>
                <w:szCs w:val="30"/>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skn-mlo7disp-blockTable"/>
              <w:tblW w:w="0" w:type="auto"/>
              <w:tblCellSpacing w:w="0" w:type="dxa"/>
              <w:tblLayout w:type="fixed"/>
              <w:tblCellMar>
                <w:top w:w="0" w:type="dxa"/>
                <w:left w:w="0" w:type="dxa"/>
                <w:bottom w:w="0" w:type="dxa"/>
                <w:right w:w="0" w:type="dxa"/>
              </w:tblCellMar>
              <w:tblLook w:val="05E0"/>
            </w:tblPr>
            <w:tblGrid>
              <w:gridCol w:w="8960"/>
              <w:gridCol w:w="240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8960" w:type="dxa"/>
                  <w:noWrap w:val="0"/>
                  <w:tcMar>
                    <w:top w:w="0" w:type="dxa"/>
                    <w:left w:w="0" w:type="dxa"/>
                    <w:bottom w:w="0" w:type="dxa"/>
                    <w:right w:w="0" w:type="dxa"/>
                  </w:tcMar>
                  <w:vAlign w:val="top"/>
                  <w:hideMark/>
                </w:tcPr>
                <w:p>
                  <w:pPr>
                    <w:pStyle w:val="skn-mlo7txt-bold"/>
                    <w:pBdr>
                      <w:bottom w:val="none" w:sz="0" w:space="1" w:color="auto"/>
                    </w:pBdr>
                    <w:spacing w:before="0" w:after="0"/>
                    <w:ind w:left="0" w:right="0"/>
                    <w:rPr>
                      <w:rStyle w:val="skn-mlo7tbl-inner-left-cell"/>
                      <w:rFonts w:ascii="Open Sans" w:eastAsia="Open Sans" w:hAnsi="Open Sans" w:cs="Open Sans"/>
                      <w:b/>
                      <w:bCs/>
                      <w:caps/>
                      <w:color w:val="050505"/>
                      <w:spacing w:val="3"/>
                      <w:sz w:val="20"/>
                      <w:szCs w:val="20"/>
                      <w:bdr w:val="none" w:sz="0" w:space="0" w:color="auto"/>
                      <w:vertAlign w:val="baseline"/>
                    </w:rPr>
                  </w:pPr>
                  <w:r>
                    <w:rPr>
                      <w:rStyle w:val="skn-mlo7tbl-inner-left-cell"/>
                      <w:rFonts w:ascii="Open Sans" w:eastAsia="Open Sans" w:hAnsi="Open Sans" w:cs="Open Sans"/>
                      <w:b/>
                      <w:bCs/>
                      <w:caps/>
                      <w:color w:val="050505"/>
                      <w:spacing w:val="3"/>
                      <w:sz w:val="20"/>
                      <w:szCs w:val="20"/>
                      <w:bdr w:val="none" w:sz="0" w:space="0" w:color="auto"/>
                      <w:vertAlign w:val="baseline"/>
                    </w:rPr>
                    <w:t>Telecom Sales Executive</w:t>
                  </w:r>
                </w:p>
                <w:p>
                  <w:pPr>
                    <w:pStyle w:val="skn-mlo7disp-block"/>
                    <w:spacing w:before="0" w:after="0"/>
                    <w:ind w:left="0" w:right="0"/>
                    <w:rPr>
                      <w:rStyle w:val="skn-mlo7tbl-inner-left-cell"/>
                      <w:rFonts w:ascii="Open Sans" w:eastAsia="Open Sans" w:hAnsi="Open Sans" w:cs="Open Sans"/>
                      <w:color w:val="050505"/>
                      <w:sz w:val="20"/>
                      <w:szCs w:val="20"/>
                      <w:bdr w:val="none" w:sz="0" w:space="0" w:color="auto"/>
                      <w:vertAlign w:val="baseline"/>
                    </w:rPr>
                  </w:pPr>
                  <w:r>
                    <w:rPr>
                      <w:rStyle w:val="skn-mlo7txt-caps"/>
                      <w:rFonts w:ascii="Open Sans" w:eastAsia="Open Sans" w:hAnsi="Open Sans" w:cs="Open Sans"/>
                      <w:caps/>
                      <w:color w:val="050505"/>
                      <w:sz w:val="20"/>
                      <w:szCs w:val="20"/>
                    </w:rPr>
                    <w:t>Reliance Jio Infocomm Ltd.</w:t>
                  </w:r>
                  <w:r>
                    <w:rPr>
                      <w:rStyle w:val="skn-mlo7pd-right"/>
                      <w:rFonts w:ascii="Open Sans" w:eastAsia="Open Sans" w:hAnsi="Open Sans" w:cs="Open Sans"/>
                      <w:color w:val="050505"/>
                      <w:sz w:val="20"/>
                      <w:szCs w:val="20"/>
                    </w:rPr>
                    <w:t> — </w:t>
                  </w:r>
                  <w:r>
                    <w:rPr>
                      <w:rStyle w:val="span"/>
                      <w:rFonts w:ascii="Open Sans" w:eastAsia="Open Sans" w:hAnsi="Open Sans" w:cs="Open Sans"/>
                      <w:color w:val="050505"/>
                      <w:sz w:val="20"/>
                      <w:szCs w:val="20"/>
                    </w:rPr>
                    <w:t>Mumbai</w:t>
                  </w:r>
                  <w:r>
                    <w:rPr>
                      <w:rStyle w:val="span"/>
                      <w:rFonts w:ascii="Open Sans" w:eastAsia="Open Sans" w:hAnsi="Open Sans" w:cs="Open Sans"/>
                      <w:color w:val="050505"/>
                      <w:sz w:val="20"/>
                      <w:szCs w:val="20"/>
                    </w:rPr>
                    <w:t xml:space="preserve">, </w:t>
                  </w:r>
                  <w:r>
                    <w:rPr>
                      <w:rStyle w:val="span"/>
                      <w:rFonts w:ascii="Open Sans" w:eastAsia="Open Sans" w:hAnsi="Open Sans" w:cs="Open Sans"/>
                      <w:color w:val="050505"/>
                      <w:sz w:val="20"/>
                      <w:szCs w:val="20"/>
                    </w:rPr>
                    <w:t>Maharashtra</w:t>
                  </w:r>
                </w:p>
                <w:p>
                  <w:pPr>
                    <w:pStyle w:val="skn-mlo7tbl-inner-left-cellParagraph"/>
                    <w:pBdr>
                      <w:top w:val="none" w:sz="0" w:space="0" w:color="auto"/>
                      <w:left w:val="none" w:sz="0" w:space="0" w:color="auto"/>
                      <w:bottom w:val="none" w:sz="0" w:space="0" w:color="auto"/>
                      <w:right w:val="none" w:sz="0" w:space="0" w:color="auto"/>
                    </w:pBdr>
                    <w:spacing w:line="14" w:lineRule="atLeast"/>
                    <w:ind w:left="0" w:right="0"/>
                    <w:textAlignment w:val="auto"/>
                    <w:rPr>
                      <w:rStyle w:val="skn-mlo7tbl-inner-left-cell"/>
                      <w:rFonts w:ascii="Open Sans" w:eastAsia="Open Sans" w:hAnsi="Open Sans" w:cs="Open Sans"/>
                      <w:color w:val="050505"/>
                      <w:sz w:val="1"/>
                      <w:szCs w:val="1"/>
                      <w:bdr w:val="none" w:sz="0" w:space="0" w:color="auto"/>
                      <w:vertAlign w:val="baseline"/>
                    </w:rPr>
                  </w:pPr>
                </w:p>
              </w:tc>
              <w:tc>
                <w:tcPr>
                  <w:tcW w:w="2400" w:type="dxa"/>
                  <w:noWrap w:val="0"/>
                  <w:tcMar>
                    <w:top w:w="0" w:type="dxa"/>
                    <w:left w:w="0" w:type="dxa"/>
                    <w:bottom w:w="0" w:type="dxa"/>
                    <w:right w:w="0" w:type="dxa"/>
                  </w:tcMar>
                  <w:vAlign w:val="top"/>
                  <w:hideMark/>
                </w:tcPr>
                <w:p>
                  <w:pPr>
                    <w:pStyle w:val="skn-mlo7tbl-inner-left-cellParagraph"/>
                    <w:pBdr>
                      <w:top w:val="none" w:sz="0" w:space="0" w:color="auto"/>
                      <w:left w:val="none" w:sz="0" w:space="0" w:color="auto"/>
                      <w:bottom w:val="none" w:sz="0" w:space="0" w:color="auto"/>
                      <w:right w:val="none" w:sz="0" w:space="0" w:color="auto"/>
                    </w:pBdr>
                    <w:spacing w:line="14" w:lineRule="atLeast"/>
                    <w:ind w:left="0" w:right="0"/>
                    <w:jc w:val="right"/>
                    <w:textAlignment w:val="auto"/>
                    <w:rPr>
                      <w:rStyle w:val="skn-mlo7tbl-inner-left-cell"/>
                      <w:rFonts w:ascii="Open Sans" w:eastAsia="Open Sans" w:hAnsi="Open Sans" w:cs="Open Sans"/>
                      <w:color w:val="050505"/>
                      <w:sz w:val="1"/>
                      <w:szCs w:val="1"/>
                      <w:bdr w:val="none" w:sz="0" w:space="0" w:color="auto"/>
                      <w:vertAlign w:val="baseline"/>
                    </w:rPr>
                  </w:pPr>
                  <w:r>
                    <w:rPr>
                      <w:rStyle w:val="span"/>
                      <w:rFonts w:ascii="Open Sans" w:eastAsia="Open Sans" w:hAnsi="Open Sans" w:cs="Open Sans"/>
                      <w:b/>
                      <w:bCs/>
                      <w:color w:val="050505"/>
                      <w:sz w:val="20"/>
                      <w:szCs w:val="20"/>
                    </w:rPr>
                    <w:t>Jan 2017</w:t>
                  </w:r>
                  <w:r>
                    <w:rPr>
                      <w:rStyle w:val="span"/>
                      <w:rFonts w:ascii="Open Sans" w:eastAsia="Open Sans" w:hAnsi="Open Sans" w:cs="Open Sans"/>
                      <w:b/>
                      <w:bCs/>
                      <w:color w:val="050505"/>
                      <w:sz w:val="20"/>
                      <w:szCs w:val="20"/>
                    </w:rPr>
                    <w:t xml:space="preserve"> - </w:t>
                  </w:r>
                  <w:r>
                    <w:rPr>
                      <w:rStyle w:val="span"/>
                      <w:rFonts w:ascii="Open Sans" w:eastAsia="Open Sans" w:hAnsi="Open Sans" w:cs="Open Sans"/>
                      <w:b/>
                      <w:bCs/>
                      <w:color w:val="050505"/>
                      <w:sz w:val="20"/>
                      <w:szCs w:val="20"/>
                    </w:rPr>
                    <w:t>May 2020</w:t>
                  </w:r>
                </w:p>
              </w:tc>
            </w:tr>
          </w:tbl>
          <w:p>
            <w:pPr>
              <w:pStyle w:val="skn-mlo7ulli"/>
              <w:numPr>
                <w:ilvl w:val="0"/>
                <w:numId w:val="3"/>
              </w:numPr>
              <w:spacing w:before="240"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Sold prepaid and postpaid connections.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Generated leads through local campaigns.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Assisted customers with activation process.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Maintained sales and activation records.</w:t>
            </w:r>
          </w:p>
          <w:p>
            <w:pPr>
              <w:pStyle w:val="skn-mlo7ulli"/>
              <w:numPr>
                <w:ilvl w:val="0"/>
                <w:numId w:val="3"/>
              </w:numPr>
              <w:spacing w:after="10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Supported retention initiatives.</w:t>
            </w:r>
          </w:p>
          <w:p>
            <w:pPr>
              <w:pStyle w:val="skn-mlo7ullinth-last-child1"/>
              <w:numPr>
                <w:ilvl w:val="0"/>
                <w:numId w:val="3"/>
              </w:numPr>
              <w:pBdr>
                <w:left w:val="none" w:sz="0" w:space="7" w:color="auto"/>
              </w:pBdr>
              <w:spacing w:after="0"/>
              <w:ind w:left="440" w:right="0" w:hanging="332"/>
              <w:rPr>
                <w:rStyle w:val="span"/>
                <w:rFonts w:ascii="Open Sans" w:eastAsia="Open Sans" w:hAnsi="Open Sans" w:cs="Open Sans"/>
                <w:color w:val="050505"/>
                <w:spacing w:val="3"/>
                <w:sz w:val="20"/>
                <w:szCs w:val="20"/>
                <w:bdr w:val="none" w:sz="0" w:space="0" w:color="auto"/>
                <w:vertAlign w:val="baseline"/>
              </w:rPr>
            </w:pPr>
            <w:r>
              <w:rPr>
                <w:rStyle w:val="span"/>
                <w:rFonts w:ascii="Open Sans" w:eastAsia="Open Sans" w:hAnsi="Open Sans" w:cs="Open Sans"/>
                <w:color w:val="050505"/>
                <w:spacing w:val="3"/>
                <w:sz w:val="20"/>
                <w:szCs w:val="20"/>
                <w:bdr w:val="none" w:sz="0" w:space="0" w:color="auto"/>
                <w:vertAlign w:val="baseline"/>
              </w:rPr>
              <w:t>Improved conversion ratios.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3"/>
                <w:rFonts w:ascii="Open Sans" w:eastAsia="Open Sans" w:hAnsi="Open Sans" w:cs="Open Sans"/>
                <w:color w:val="050505"/>
                <w:sz w:val="2"/>
                <w:szCs w:val="2"/>
                <w:bdr w:val="none" w:sz="0" w:space="0" w:color="auto"/>
                <w:vertAlign w:val="baseline"/>
              </w:rPr>
            </w:pPr>
            <w:r>
              <w:rPr>
                <w:rStyle w:val="container3"/>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Education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container3"/>
                <w:rFonts w:ascii="Open Sans" w:eastAsia="Open Sans" w:hAnsi="Open Sans" w:cs="Open Sans"/>
                <w:color w:val="050505"/>
                <w:sz w:val="20"/>
                <w:szCs w:val="20"/>
                <w:bdr w:val="none" w:sz="0" w:space="0" w:color="auto"/>
                <w:vertAlign w:val="baseline"/>
              </w:rPr>
              <w:t> </w:t>
            </w:r>
          </w:p>
          <w:p>
            <w:pPr>
              <w:pStyle w:val="skn-mlo7firstparagraphpara-spacing"/>
              <w:pBdr>
                <w:top w:val="none" w:sz="0" w:space="0" w:color="auto"/>
                <w:left w:val="none" w:sz="0" w:space="0" w:color="auto"/>
                <w:bottom w:val="none" w:sz="0" w:space="0" w:color="auto"/>
                <w:right w:val="none" w:sz="0" w:space="0" w:color="auto"/>
              </w:pBdr>
              <w:spacing w:before="0" w:after="0" w:line="300" w:lineRule="atLeast"/>
              <w:ind w:left="0" w:right="0"/>
              <w:rPr>
                <w:rStyle w:val="container3"/>
                <w:rFonts w:ascii="Open Sans" w:eastAsia="Open Sans" w:hAnsi="Open Sans" w:cs="Open Sans"/>
                <w:vanish/>
                <w:color w:val="050505"/>
                <w:sz w:val="30"/>
                <w:szCs w:val="30"/>
                <w:bdr w:val="none" w:sz="0" w:space="0" w:color="auto"/>
                <w:vertAlign w:val="baseline"/>
              </w:rPr>
            </w:pPr>
            <w:r>
              <w:rPr>
                <w:rStyle w:val="container3"/>
                <w:rFonts w:ascii="Open Sans" w:eastAsia="Open Sans" w:hAnsi="Open Sans" w:cs="Open Sans"/>
                <w:vanish/>
                <w:color w:val="050505"/>
                <w:sz w:val="30"/>
                <w:szCs w:val="30"/>
                <w:bdr w:val="none" w:sz="0" w:space="0" w:color="auto"/>
                <w:vertAlign w:val="baseline"/>
              </w:rPr>
              <w:t>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kn-mlo7let-spac"/>
                <w:rFonts w:ascii="Open Sans" w:eastAsia="Open Sans" w:hAnsi="Open Sans" w:cs="Open Sans"/>
                <w:b/>
                <w:bCs/>
                <w:caps/>
                <w:color w:val="050505"/>
                <w:sz w:val="20"/>
                <w:szCs w:val="20"/>
              </w:rPr>
              <w:t>Bachelor of Business Administration</w:t>
            </w:r>
            <w:r>
              <w:rPr>
                <w:rStyle w:val="skn-mlo7txt-boldCharacter"/>
                <w:rFonts w:ascii="Open Sans" w:eastAsia="Open Sans" w:hAnsi="Open Sans" w:cs="Open Sans"/>
                <w:b/>
                <w:bCs/>
                <w:caps/>
                <w:color w:val="050505"/>
                <w:sz w:val="20"/>
                <w:szCs w:val="20"/>
              </w:rPr>
              <w:t xml:space="preserve"> </w:t>
            </w:r>
            <w:r>
              <w:rPr>
                <w:rStyle w:val="gpa-gap"/>
                <w:rFonts w:ascii="Open Sans" w:eastAsia="Open Sans" w:hAnsi="Open Sans" w:cs="Open Sans"/>
                <w:color w:val="050505"/>
              </w:rPr>
              <w:t>    </w:t>
            </w:r>
            <w:r>
              <w:rPr>
                <w:rStyle w:val="span"/>
                <w:rFonts w:ascii="Open Sans" w:eastAsia="Open Sans" w:hAnsi="Open Sans" w:cs="Open Sans"/>
                <w:color w:val="050505"/>
                <w:sz w:val="20"/>
                <w:szCs w:val="20"/>
              </w:rPr>
              <w:t xml:space="preserve"> </w:t>
            </w:r>
          </w:p>
          <w:p>
            <w:pPr>
              <w:pStyle w:val="skn-mlo7disp-block"/>
              <w:spacing w:before="0" w:after="0"/>
              <w:ind w:left="0" w:right="0"/>
              <w:rPr>
                <w:rStyle w:val="container3"/>
                <w:rFonts w:ascii="Open Sans" w:eastAsia="Open Sans" w:hAnsi="Open Sans" w:cs="Open Sans"/>
                <w:color w:val="050505"/>
                <w:sz w:val="20"/>
                <w:szCs w:val="20"/>
                <w:bdr w:val="none" w:sz="0" w:space="0" w:color="auto"/>
                <w:vertAlign w:val="baseline"/>
              </w:rPr>
            </w:pPr>
            <w:r>
              <w:rPr>
                <w:rStyle w:val="span"/>
                <w:rFonts w:ascii="Open Sans" w:eastAsia="Open Sans" w:hAnsi="Open Sans" w:cs="Open Sans"/>
                <w:b/>
                <w:bCs/>
                <w:color w:val="050505"/>
                <w:sz w:val="20"/>
                <w:szCs w:val="20"/>
              </w:rPr>
              <w:t>Jan 2017</w:t>
            </w:r>
            <w:r>
              <w:rPr>
                <w:rStyle w:val="skn-mlo7txt-boldCharacter"/>
                <w:rFonts w:ascii="Open Sans" w:eastAsia="Open Sans" w:hAnsi="Open Sans" w:cs="Open Sans"/>
                <w:b/>
                <w:bCs/>
                <w:color w:val="050505"/>
                <w:sz w:val="20"/>
                <w:szCs w:val="20"/>
              </w:rPr>
              <w:t xml:space="preserve"> </w:t>
            </w:r>
            <w:r>
              <w:rPr>
                <w:rStyle w:val="span"/>
                <w:rFonts w:ascii="Open Sans" w:eastAsia="Open Sans" w:hAnsi="Open Sans" w:cs="Open Sans"/>
                <w:color w:val="050505"/>
                <w:sz w:val="20"/>
                <w:szCs w:val="20"/>
              </w:rPr>
              <w:t xml:space="preserve">| </w:t>
            </w:r>
            <w:r>
              <w:rPr>
                <w:rStyle w:val="skn-mlo7txt-caps"/>
                <w:rFonts w:ascii="Open Sans" w:eastAsia="Open Sans" w:hAnsi="Open Sans" w:cs="Open Sans"/>
                <w:caps/>
                <w:color w:val="050505"/>
                <w:sz w:val="20"/>
                <w:szCs w:val="20"/>
              </w:rPr>
              <w:t>University of Mumbai</w:t>
            </w:r>
            <w:r>
              <w:rPr>
                <w:rStyle w:val="container3"/>
                <w:rFonts w:ascii="Open Sans" w:eastAsia="Open Sans" w:hAnsi="Open Sans" w:cs="Open Sans"/>
                <w:color w:val="050505"/>
                <w:sz w:val="20"/>
                <w:szCs w:val="20"/>
                <w:bdr w:val="none" w:sz="0" w:space="0" w:color="auto"/>
                <w:vertAlign w:val="baseline"/>
              </w:rPr>
              <w:t xml:space="preserve"> </w:t>
            </w:r>
          </w:p>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c>
          <w:tcPr>
            <w:tcW w:w="440" w:type="dxa"/>
            <w:tcMar>
              <w:top w:w="0" w:type="dxa"/>
              <w:left w:w="0" w:type="dxa"/>
              <w:bottom w:w="0" w:type="dxa"/>
              <w:right w:w="0" w:type="dxa"/>
            </w:tcMar>
            <w:vAlign w:val="bottom"/>
            <w:hideMark/>
          </w:tcPr>
          <w:p>
            <w:pPr>
              <w:pStyle w:val="container3Paragraph"/>
              <w:pBdr>
                <w:top w:val="none" w:sz="0" w:space="0" w:color="auto"/>
                <w:left w:val="none" w:sz="0" w:space="0" w:color="auto"/>
                <w:bottom w:val="none" w:sz="0" w:space="0" w:color="auto"/>
                <w:right w:val="none" w:sz="0" w:space="0" w:color="auto"/>
              </w:pBdr>
              <w:spacing w:line="20" w:lineRule="atLeast"/>
              <w:ind w:left="0" w:right="0"/>
              <w:textAlignment w:val="auto"/>
              <w:rPr>
                <w:rStyle w:val="container3"/>
                <w:rFonts w:ascii="Open Sans" w:eastAsia="Open Sans" w:hAnsi="Open Sans" w:cs="Open Sans"/>
                <w:color w:val="050505"/>
                <w:sz w:val="2"/>
                <w:szCs w:val="2"/>
                <w:bdr w:val="none" w:sz="0" w:space="0" w:color="auto"/>
                <w:vertAlign w:val="baseline"/>
              </w:rPr>
            </w:pPr>
          </w:p>
        </w:tc>
      </w:tr>
    </w:tbl>
    <w:p>
      <w:pPr>
        <w:rPr>
          <w:vanish/>
        </w:rPr>
      </w:pPr>
    </w:p>
    <w:tbl>
      <w:tblPr>
        <w:tblStyle w:val="parentcontainer5"/>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rPr>
                <w:rStyle w:val="gap-cell"/>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rPr>
                <w:rStyle w:val="gap-cell"/>
                <w:rFonts w:ascii="Open Sans" w:eastAsia="Open Sans" w:hAnsi="Open Sans" w:cs="Open Sans"/>
                <w:color w:val="050505"/>
                <w:sz w:val="20"/>
                <w:szCs w:val="20"/>
                <w:bdr w:val="none" w:sz="0" w:space="0" w:color="auto"/>
                <w:vertAlign w:val="baseline"/>
              </w:rPr>
            </w:pPr>
          </w:p>
        </w:tc>
      </w:tr>
    </w:tbl>
    <w:p>
      <w:pPr>
        <w:rPr>
          <w:vanish/>
        </w:rPr>
      </w:pPr>
    </w:p>
    <w:tbl>
      <w:tblPr>
        <w:tblStyle w:val="parentcontainer4"/>
        <w:tblW w:w="0" w:type="auto"/>
        <w:tblCellSpacing w:w="0" w:type="dxa"/>
        <w:tblLayout w:type="fixed"/>
        <w:tblCellMar>
          <w:top w:w="0" w:type="dxa"/>
          <w:left w:w="0" w:type="dxa"/>
          <w:bottom w:w="0" w:type="dxa"/>
          <w:right w:w="0" w:type="dxa"/>
        </w:tblCellMar>
        <w:tblLook w:val="05E0"/>
      </w:tblPr>
      <w:tblGrid>
        <w:gridCol w:w="440"/>
        <w:gridCol w:w="11360"/>
        <w:gridCol w:w="440"/>
      </w:tblGrid>
      <w:tr>
        <w:tblPrEx>
          <w:tblW w:w="0" w:type="auto"/>
          <w:tblCellSpacing w:w="0" w:type="dxa"/>
          <w:tblLayout w:type="fixed"/>
          <w:tblCellMar>
            <w:top w:w="0" w:type="dxa"/>
            <w:left w:w="0" w:type="dxa"/>
            <w:bottom w:w="0" w:type="dxa"/>
            <w:right w:w="0" w:type="dxa"/>
          </w:tblCellMar>
          <w:tblLook w:val="05E0"/>
        </w:tblPrEx>
        <w:trPr>
          <w:tblCellSpacing w:w="0" w:type="dxa"/>
        </w:trPr>
        <w:tc>
          <w:tcPr>
            <w:tcW w:w="440" w:type="dxa"/>
            <w:noWrap w:val="0"/>
            <w:tcMar>
              <w:top w:w="0" w:type="dxa"/>
              <w:left w:w="0" w:type="dxa"/>
              <w:bottom w:w="0" w:type="dxa"/>
              <w:right w:w="0" w:type="dxa"/>
            </w:tcMar>
            <w:vAlign w:val="top"/>
            <w:hideMark/>
          </w:tcPr>
          <w:p>
            <w:pPr>
              <w:rPr>
                <w:rFonts w:ascii="Open Sans" w:eastAsia="Open Sans" w:hAnsi="Open Sans" w:cs="Open Sans"/>
                <w:color w:val="050505"/>
                <w:sz w:val="20"/>
                <w:szCs w:val="20"/>
                <w:bdr w:val="none" w:sz="0" w:space="0" w:color="auto"/>
                <w:vertAlign w:val="baseline"/>
              </w:rPr>
            </w:pPr>
          </w:p>
        </w:tc>
        <w:tc>
          <w:tcPr>
            <w:tcW w:w="11360" w:type="dxa"/>
            <w:noWrap w:val="0"/>
            <w:tcMar>
              <w:top w:w="0" w:type="dxa"/>
              <w:left w:w="0" w:type="dxa"/>
              <w:bottom w:w="0" w:type="dxa"/>
              <w:right w:w="0" w:type="dxa"/>
            </w:tcMar>
            <w:vAlign w:val="top"/>
            <w:hideMark/>
          </w:tcPr>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License Certification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4"/>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Certificate in Telecom Sales Management</w:t>
            </w:r>
          </w:p>
          <w:p>
            <w:pPr>
              <w:pStyle w:val="skn-mlo7ullinth-last-child1"/>
              <w:numPr>
                <w:ilvl w:val="0"/>
                <w:numId w:val="4"/>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Customer Service Excellence Certification</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Personal Information</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Gender: Male</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Accomplishments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ulli"/>
              <w:numPr>
                <w:ilvl w:val="0"/>
                <w:numId w:val="5"/>
              </w:numPr>
              <w:pBdr>
                <w:top w:val="none" w:sz="0" w:space="0" w:color="auto"/>
                <w:left w:val="none" w:sz="0" w:space="0" w:color="auto"/>
                <w:bottom w:val="none" w:sz="0" w:space="0" w:color="auto"/>
                <w:right w:val="none" w:sz="0" w:space="0" w:color="auto"/>
              </w:pBdr>
              <w:spacing w:before="60"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Achieved 120% of annual sales target.</w:t>
            </w:r>
          </w:p>
          <w:p>
            <w:pPr>
              <w:pStyle w:val="skn-mlo7ulli"/>
              <w:numPr>
                <w:ilvl w:val="0"/>
                <w:numId w:val="5"/>
              </w:numPr>
              <w:spacing w:after="10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Ranked among top 5 sales executives in zone.</w:t>
            </w:r>
          </w:p>
          <w:p>
            <w:pPr>
              <w:pStyle w:val="skn-mlo7ullinth-last-child1"/>
              <w:numPr>
                <w:ilvl w:val="0"/>
                <w:numId w:val="5"/>
              </w:numPr>
              <w:pBdr>
                <w:left w:val="none" w:sz="0" w:space="7" w:color="auto"/>
              </w:pBdr>
              <w:spacing w:after="0"/>
              <w:ind w:left="440" w:right="0" w:hanging="332"/>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Successfully onboarded 800+ customers.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Projects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p>
            <w:pPr>
              <w:pStyle w:val="skn-mlo7parentcontainer4singlecolumn"/>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Local broadband penetration drive in residential areas. Corporate SIM onboarding campaign for SMEs.</w:t>
            </w:r>
          </w:p>
          <w:p>
            <w:pPr>
              <w:pStyle w:val="section-spacing-div"/>
              <w:pBdr>
                <w:top w:val="none" w:sz="0" w:space="0" w:color="auto"/>
                <w:left w:val="none" w:sz="0" w:space="0" w:color="auto"/>
                <w:bottom w:val="none" w:sz="0" w:space="0" w:color="auto"/>
                <w:right w:val="none" w:sz="0" w:space="0" w:color="auto"/>
              </w:pBdr>
              <w:spacing w:before="480" w:after="0"/>
              <w:ind w:left="0" w:right="0"/>
              <w:rPr>
                <w:rStyle w:val="container5"/>
                <w:rFonts w:ascii="Open Sans" w:eastAsia="Open Sans" w:hAnsi="Open Sans" w:cs="Open Sans"/>
                <w:color w:val="050505"/>
                <w:sz w:val="2"/>
                <w:szCs w:val="2"/>
                <w:bdr w:val="none" w:sz="0" w:space="0" w:color="auto"/>
                <w:vertAlign w:val="baseline"/>
              </w:rPr>
            </w:pPr>
            <w:r>
              <w:rPr>
                <w:rStyle w:val="container5"/>
                <w:rFonts w:ascii="Open Sans" w:eastAsia="Open Sans" w:hAnsi="Open Sans" w:cs="Open Sans"/>
                <w:color w:val="050505"/>
                <w:bdr w:val="none" w:sz="0" w:space="0" w:color="auto"/>
                <w:vertAlign w:val="baseline"/>
              </w:rPr>
              <w:t> </w:t>
            </w:r>
          </w:p>
          <w:tbl>
            <w:tblPr>
              <w:tblStyle w:val="skn-mlo7refr-secheading"/>
              <w:tblW w:w="11360" w:type="dxa"/>
              <w:tblCellSpacing w:w="0" w:type="dxa"/>
              <w:tblBorders>
                <w:bottom w:val="single" w:sz="8" w:space="0" w:color="929CA4"/>
              </w:tblBorders>
              <w:tblLayout w:type="fixed"/>
              <w:tblCellMar>
                <w:top w:w="0" w:type="dxa"/>
                <w:left w:w="0" w:type="dxa"/>
                <w:bottom w:w="0" w:type="dxa"/>
                <w:right w:w="0" w:type="dxa"/>
              </w:tblCellMar>
              <w:tblLook w:val="05E0"/>
            </w:tblPr>
            <w:tblGrid>
              <w:gridCol w:w="11360"/>
            </w:tblGrid>
            <w:tr>
              <w:tblPrEx>
                <w:tblW w:w="11360" w:type="dxa"/>
                <w:tblCellSpacing w:w="0" w:type="dxa"/>
                <w:tblBorders>
                  <w:bottom w:val="single" w:sz="8" w:space="0" w:color="929CA4"/>
                </w:tblBorders>
                <w:tblLayout w:type="fixed"/>
                <w:tblCellMar>
                  <w:top w:w="0" w:type="dxa"/>
                  <w:left w:w="0" w:type="dxa"/>
                  <w:bottom w:w="0" w:type="dxa"/>
                  <w:right w:w="0" w:type="dxa"/>
                </w:tblCellMar>
                <w:tblLook w:val="05E0"/>
              </w:tblPrEx>
              <w:trPr>
                <w:tblCellSpacing w:w="0" w:type="dxa"/>
              </w:trPr>
              <w:tc>
                <w:tcPr>
                  <w:tcW w:w="360" w:type="dxa"/>
                  <w:tcMar>
                    <w:top w:w="0" w:type="dxa"/>
                    <w:left w:w="0" w:type="dxa"/>
                    <w:bottom w:w="0" w:type="dxa"/>
                    <w:right w:w="0" w:type="dxa"/>
                  </w:tcMar>
                  <w:vAlign w:val="bottom"/>
                  <w:hideMark/>
                </w:tcPr>
                <w:p>
                  <w:pPr>
                    <w:pStyle w:val="skn-mlo7txt-bold"/>
                    <w:pBdr>
                      <w:top w:val="none" w:sz="0" w:space="0" w:color="auto"/>
                      <w:left w:val="none" w:sz="0" w:space="0" w:color="auto"/>
                      <w:bottom w:val="none" w:sz="0" w:space="1" w:color="auto"/>
                      <w:right w:val="none" w:sz="0" w:space="0" w:color="auto"/>
                    </w:pBdr>
                    <w:spacing w:before="0" w:after="0" w:line="260" w:lineRule="atLeast"/>
                    <w:ind w:left="0" w:right="0"/>
                    <w:rPr>
                      <w:rStyle w:val="sectiontitle-wrapper"/>
                      <w:rFonts w:ascii="CustomRaleway Bold" w:eastAsia="CustomRaleway Bold" w:hAnsi="CustomRaleway Bold" w:cs="CustomRaleway Bold"/>
                      <w:b/>
                      <w:bCs/>
                      <w:color w:val="050505"/>
                      <w:spacing w:val="40"/>
                      <w:bdr w:val="none" w:sz="0" w:space="0" w:color="auto"/>
                      <w:vertAlign w:val="baseline"/>
                    </w:rPr>
                  </w:pPr>
                  <w:r>
                    <w:rPr>
                      <w:rStyle w:val="sectiontitle-wrapper"/>
                      <w:rFonts w:ascii="CustomRaleway Bold" w:eastAsia="CustomRaleway Bold" w:hAnsi="CustomRaleway Bold" w:cs="CustomRaleway Bold"/>
                      <w:b/>
                      <w:bCs/>
                      <w:color w:val="050505"/>
                      <w:spacing w:val="40"/>
                      <w:bdr w:val="none" w:sz="0" w:space="0" w:color="auto"/>
                      <w:vertAlign w:val="baseline"/>
                    </w:rPr>
                    <w:t>References</w:t>
                  </w:r>
                </w:p>
              </w:tc>
            </w:tr>
          </w:tbl>
          <w:p>
            <w:pPr>
              <w:pStyle w:val="skn-mlo7heading-gap"/>
              <w:pBdr>
                <w:top w:val="none" w:sz="0" w:space="0" w:color="auto"/>
                <w:left w:val="none" w:sz="0" w:space="0" w:color="auto"/>
                <w:bottom w:val="none" w:sz="0" w:space="0" w:color="auto"/>
                <w:right w:val="none" w:sz="0" w:space="0" w:color="auto"/>
              </w:pBdr>
              <w:spacing w:before="0" w:after="0"/>
              <w:ind w:left="0" w:right="0"/>
              <w:rPr>
                <w:rStyle w:val="container5"/>
                <w:rFonts w:ascii="Open Sans" w:eastAsia="Open Sans" w:hAnsi="Open Sans" w:cs="Open Sans"/>
                <w:color w:val="050505"/>
                <w:sz w:val="20"/>
                <w:szCs w:val="20"/>
                <w:bdr w:val="none" w:sz="0" w:space="0" w:color="auto"/>
                <w:vertAlign w:val="baseline"/>
              </w:rPr>
            </w:pPr>
            <w:r>
              <w:rPr>
                <w:rStyle w:val="container5"/>
                <w:rFonts w:ascii="Open Sans" w:eastAsia="Open Sans" w:hAnsi="Open Sans" w:cs="Open Sans"/>
                <w:color w:val="050505"/>
                <w:sz w:val="20"/>
                <w:szCs w:val="20"/>
                <w:bdr w:val="none" w:sz="0" w:space="0" w:color="auto"/>
                <w:vertAlign w:val="baseline"/>
              </w:rPr>
              <w:t> </w:t>
            </w:r>
          </w:p>
          <w:tbl>
            <w:tblPr>
              <w:tblStyle w:val="sectionrefr-secrefparatable"/>
              <w:tblCellSpacing w:w="0" w:type="dxa"/>
              <w:tblInd w:w="0" w:type="dxa"/>
              <w:tblLayout w:type="fixed"/>
              <w:tblCellMar>
                <w:top w:w="0" w:type="dxa"/>
                <w:left w:w="0" w:type="dxa"/>
                <w:bottom w:w="0" w:type="dxa"/>
                <w:right w:w="0" w:type="dxa"/>
              </w:tblCellMar>
              <w:tblLook w:val="05E0"/>
            </w:tblPr>
            <w:tblGrid>
              <w:gridCol w:w="5530"/>
              <w:gridCol w:w="300"/>
              <w:gridCol w:w="5530"/>
            </w:tblGrid>
            <w:tr>
              <w:tblPrEx>
                <w:tblCellSpacing w:w="0" w:type="dxa"/>
                <w:tblInd w:w="0" w:type="dxa"/>
                <w:tblLayout w:type="fixed"/>
                <w:tblCellMar>
                  <w:top w:w="0" w:type="dxa"/>
                  <w:left w:w="0" w:type="dxa"/>
                  <w:bottom w:w="0" w:type="dxa"/>
                  <w:right w:w="0" w:type="dxa"/>
                </w:tblCellMar>
                <w:tblLook w:val="05E0"/>
              </w:tblPrEx>
              <w:trPr>
                <w:tblCellSpacing w:w="0" w:type="dxa"/>
              </w:trPr>
              <w:tc>
                <w:tcPr>
                  <w:tcW w:w="5530" w:type="dxa"/>
                  <w:tcMar>
                    <w:top w:w="0" w:type="dxa"/>
                    <w:left w:w="0" w:type="dxa"/>
                    <w:bottom w:w="300" w:type="dxa"/>
                    <w:right w:w="0" w:type="dxa"/>
                  </w:tcMar>
                  <w:vAlign w:val="top"/>
                  <w:hideMark/>
                </w:tcPr>
                <w:p>
                  <w:pPr>
                    <w:pBdr>
                      <w:top w:val="none" w:sz="0" w:space="0" w:color="auto"/>
                      <w:left w:val="none" w:sz="0" w:space="0" w:color="auto"/>
                      <w:bottom w:val="none" w:sz="0" w:space="0" w:color="auto"/>
                      <w:right w:val="none" w:sz="0" w:space="0" w:color="auto"/>
                    </w:pBdr>
                    <w:ind w:left="0" w:right="0"/>
                    <w:textAlignment w:val="auto"/>
                    <w:rPr>
                      <w:rStyle w:val="skn-mlo7txt-boldCharacter"/>
                      <w:rFonts w:ascii="Open Sans" w:eastAsia="Open Sans" w:hAnsi="Open Sans" w:cs="Open Sans"/>
                      <w:b/>
                      <w:bCs/>
                      <w:color w:val="050505"/>
                      <w:sz w:val="20"/>
                      <w:szCs w:val="20"/>
                    </w:rPr>
                  </w:pPr>
                  <w:r>
                    <w:rPr>
                      <w:rStyle w:val="skn-mlo7txt-boldCharacter"/>
                      <w:rFonts w:ascii="Open Sans" w:eastAsia="Open Sans" w:hAnsi="Open Sans" w:cs="Open Sans"/>
                      <w:b/>
                      <w:bCs/>
                      <w:color w:val="050505"/>
                      <w:sz w:val="20"/>
                      <w:szCs w:val="20"/>
                    </w:rPr>
                    <w:t>References available upon request</w:t>
                  </w:r>
                </w:p>
              </w:tc>
              <w:tc>
                <w:tcPr>
                  <w:tcW w:w="300" w:type="dxa"/>
                  <w:tcMar>
                    <w:top w:w="0" w:type="dxa"/>
                    <w:left w:w="0" w:type="dxa"/>
                    <w:bottom w:w="300" w:type="dxa"/>
                    <w:right w:w="0" w:type="dxa"/>
                  </w:tcMar>
                  <w:vAlign w:val="top"/>
                  <w:hideMark/>
                </w:tcPr>
                <w:p/>
              </w:tc>
              <w:tc>
                <w:tcPr>
                  <w:tcW w:w="5530" w:type="dxa"/>
                  <w:tcMar>
                    <w:top w:w="0" w:type="dxa"/>
                    <w:left w:w="0" w:type="dxa"/>
                    <w:bottom w:w="300" w:type="dxa"/>
                    <w:right w:w="0" w:type="dxa"/>
                  </w:tcMar>
                  <w:vAlign w:val="top"/>
                  <w:hideMark/>
                </w:tcPr>
                <w:p/>
              </w:tc>
            </w:tr>
          </w:tbl>
          <w:p>
            <w:pPr>
              <w:rPr>
                <w:rStyle w:val="container5"/>
                <w:rFonts w:ascii="Open Sans" w:eastAsia="Open Sans" w:hAnsi="Open Sans" w:cs="Open Sans"/>
                <w:color w:val="050505"/>
                <w:sz w:val="20"/>
                <w:szCs w:val="20"/>
                <w:bdr w:val="none" w:sz="0" w:space="0" w:color="auto"/>
                <w:vertAlign w:val="baseline"/>
              </w:rPr>
            </w:pPr>
          </w:p>
        </w:tc>
        <w:tc>
          <w:tcPr>
            <w:tcW w:w="440" w:type="dxa"/>
            <w:tcMar>
              <w:top w:w="0" w:type="dxa"/>
              <w:left w:w="0" w:type="dxa"/>
              <w:bottom w:w="0" w:type="dxa"/>
              <w:right w:w="0" w:type="dxa"/>
            </w:tcMar>
            <w:vAlign w:val="bottom"/>
            <w:hideMark/>
          </w:tcPr>
          <w:p>
            <w:pPr>
              <w:pStyle w:val="gap-cell2Paragraph"/>
              <w:pBdr>
                <w:top w:val="none" w:sz="0" w:space="0" w:color="auto"/>
                <w:left w:val="none" w:sz="0" w:space="0" w:color="auto"/>
                <w:bottom w:val="none" w:sz="0" w:space="0" w:color="auto"/>
                <w:right w:val="none" w:sz="0" w:space="0" w:color="auto"/>
              </w:pBdr>
              <w:ind w:left="0" w:right="0"/>
              <w:textAlignment w:val="auto"/>
              <w:rPr>
                <w:rStyle w:val="gap-cell2"/>
                <w:rFonts w:ascii="Open Sans" w:eastAsia="Open Sans" w:hAnsi="Open Sans" w:cs="Open Sans"/>
                <w:color w:val="050505"/>
                <w:sz w:val="20"/>
                <w:szCs w:val="20"/>
                <w:bdr w:val="none" w:sz="0" w:space="0" w:color="auto"/>
                <w:vertAlign w:val="baseline"/>
              </w:rPr>
            </w:pPr>
          </w:p>
        </w:tc>
      </w:tr>
    </w:tbl>
    <w:p>
      <w:pPr>
        <w:rPr>
          <w:rFonts w:ascii="Open Sans" w:eastAsia="Open Sans" w:hAnsi="Open Sans" w:cs="Open Sans"/>
          <w:color w:val="050505"/>
          <w:sz w:val="20"/>
          <w:szCs w:val="20"/>
          <w:bdr w:val="none" w:sz="0" w:space="0" w:color="auto"/>
          <w:vertAlign w:val="baseline"/>
        </w:rPr>
      </w:pPr>
    </w:p>
    <w:sectPr>
      <w:pgSz w:w="12240" w:h="15840"/>
      <w:pgMar w:top="400" w:right="0" w:bottom="400" w:left="0" w:header="720" w:footer="720"/>
      <w:cols w:space="720"/>
    </w:sectPr>
  </w:body>
</w:document>
</file>

<file path=word/fontTable.xml><?xml version="1.0" encoding="utf-8"?>
<w:fonts xmlns:r="http://schemas.openxmlformats.org/officeDocument/2006/relationships" xmlns:w="http://schemas.openxmlformats.org/wordprocessingml/2006/main">
  <w:font w:name="CustomRaleway Bold">
    <w:charset w:val="00"/>
    <w:family w:val="auto"/>
    <w:pitch w:val="default"/>
    <w:embedBold r:id="rId1" w:fontKey="{677B2B29-63B8-451D-9986-66588287A250}"/>
  </w:font>
  <w:font w:name="Calibri">
    <w:charset w:val="00"/>
    <w:family w:val="auto"/>
    <w:pitch w:val="default"/>
    <w:embedRegular r:id="rId2" w:fontKey="{D2CF2FC3-79A1-4AF6-B46A-2743114C6B9E}"/>
    <w:embedBold r:id="rId3" w:fontKey="{B33C416E-C890-4975-8C98-535086EC9769}"/>
  </w:font>
  <w:font w:name="Open Sans">
    <w:charset w:val="00"/>
    <w:family w:val="auto"/>
    <w:pitch w:val="default"/>
    <w:sig w:usb0="00000000" w:usb1="00000000" w:usb2="00000000" w:usb3="00000000" w:csb0="00000001" w:csb1="00000000"/>
    <w:embedRegular r:id="rId4" w:fontKey="{0F31D87E-767F-4A8B-A564-764750BBEA7D}"/>
    <w:embedBold r:id="rId5" w:fontKey="{5DB83451-DC30-41B2-9D94-A936719B0CA4}"/>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color w:val="B4B4B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pPr>
      <w:pBdr>
        <w:top w:val="none" w:sz="0" w:space="0" w:color="auto"/>
        <w:left w:val="none" w:sz="0" w:space="0" w:color="auto"/>
        <w:bottom w:val="none" w:sz="0" w:space="0" w:color="auto"/>
        <w:right w:val="none" w:sz="0" w:space="0" w:color="auto"/>
      </w:pBdr>
      <w:spacing w:line="240" w:lineRule="atLeast"/>
      <w:jc w:val="left"/>
      <w:textAlignment w:val="baseline"/>
    </w:pPr>
    <w:rPr>
      <w:sz w:val="24"/>
      <w:szCs w:val="24"/>
      <w:bdr w:val="none" w:sz="0" w:space="0" w:color="auto"/>
      <w:vertAlign w:val="baseline"/>
    </w:rPr>
  </w:style>
  <w:style w:type="paragraph" w:styleId="Heading1">
    <w:name w:val="heading 1"/>
    <w:basedOn w:val="Normal"/>
    <w:next w:val="Normal"/>
    <w:link w:val="Heading1Char"/>
    <w:uiPriority w:val="9"/>
    <w:qFormat/>
    <w:rsid w:val="00506D7A"/>
    <w:pPr>
      <w:keepNext/>
      <w:keepLines/>
      <w:pBdr>
        <w:top w:val="none" w:sz="0" w:space="0" w:color="auto"/>
        <w:left w:val="none" w:sz="0" w:space="0" w:color="auto"/>
        <w:bottom w:val="none" w:sz="0" w:space="0" w:color="auto"/>
        <w:right w:val="none" w:sz="0" w:space="0" w:color="auto"/>
      </w:pBdr>
      <w:spacing w:before="240" w:after="0"/>
      <w:textAlignment w:val="baseline"/>
      <w:outlineLvl w:val="0"/>
    </w:pPr>
    <w:rPr>
      <w:rFonts w:ascii="Times New Roman" w:eastAsia="Times New Roman" w:hAnsi="Times New Roman" w:cs="Times New Roman"/>
      <w:b/>
      <w:bCs/>
      <w:i w:val="0"/>
      <w:color w:val="2F5496" w:themeShade="BF"/>
      <w:kern w:val="36"/>
      <w:sz w:val="48"/>
      <w:szCs w:val="48"/>
      <w:bdr w:val="none" w:sz="0" w:space="0" w:color="auto"/>
      <w:vertAlign w:val="baseline"/>
    </w:rPr>
  </w:style>
  <w:style w:type="paragraph" w:styleId="Heading2">
    <w:name w:val="heading 2"/>
    <w:basedOn w:val="Normal"/>
    <w:next w:val="Normal"/>
    <w:link w:val="Heading2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1"/>
    </w:pPr>
    <w:rPr>
      <w:rFonts w:ascii="Times New Roman" w:eastAsia="Times New Roman" w:hAnsi="Times New Roman" w:cs="Times New Roman"/>
      <w:b/>
      <w:bCs/>
      <w:i w:val="0"/>
      <w:color w:val="2F5496" w:themeShade="BF"/>
      <w:sz w:val="36"/>
      <w:szCs w:val="36"/>
      <w:bdr w:val="none" w:sz="0" w:space="0" w:color="auto"/>
      <w:vertAlign w:val="baseline"/>
    </w:rPr>
  </w:style>
  <w:style w:type="paragraph" w:styleId="Heading3">
    <w:name w:val="heading 3"/>
    <w:basedOn w:val="Normal"/>
    <w:next w:val="Normal"/>
    <w:link w:val="Heading3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2"/>
    </w:pPr>
    <w:rPr>
      <w:rFonts w:ascii="Times New Roman" w:eastAsia="Times New Roman" w:hAnsi="Times New Roman" w:cs="Times New Roman"/>
      <w:b/>
      <w:bCs/>
      <w:i w:val="0"/>
      <w:color w:val="1F3763" w:themeShade="7F"/>
      <w:sz w:val="28"/>
      <w:szCs w:val="28"/>
      <w:bdr w:val="none" w:sz="0" w:space="0" w:color="auto"/>
      <w:vertAlign w:val="baseline"/>
    </w:rPr>
  </w:style>
  <w:style w:type="paragraph" w:styleId="Heading4">
    <w:name w:val="heading 4"/>
    <w:basedOn w:val="Normal"/>
    <w:next w:val="Normal"/>
    <w:link w:val="Heading4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3"/>
    </w:pPr>
    <w:rPr>
      <w:rFonts w:ascii="Times New Roman" w:eastAsia="Times New Roman" w:hAnsi="Times New Roman" w:cs="Times New Roman"/>
      <w:b/>
      <w:bCs/>
      <w:i w:val="0"/>
      <w:iCs/>
      <w:color w:val="2F5496" w:themeShade="BF"/>
      <w:sz w:val="24"/>
      <w:szCs w:val="24"/>
      <w:bdr w:val="none" w:sz="0" w:space="0" w:color="auto"/>
      <w:vertAlign w:val="baseline"/>
    </w:rPr>
  </w:style>
  <w:style w:type="paragraph" w:styleId="Heading5">
    <w:name w:val="heading 5"/>
    <w:basedOn w:val="Normal"/>
    <w:next w:val="Normal"/>
    <w:link w:val="Heading5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4"/>
    </w:pPr>
    <w:rPr>
      <w:rFonts w:ascii="Times New Roman" w:eastAsia="Times New Roman" w:hAnsi="Times New Roman" w:cs="Times New Roman"/>
      <w:b/>
      <w:bCs/>
      <w:i w:val="0"/>
      <w:color w:val="2F5496" w:themeShade="BF"/>
      <w:sz w:val="20"/>
      <w:szCs w:val="20"/>
      <w:bdr w:val="none" w:sz="0" w:space="0" w:color="auto"/>
      <w:vertAlign w:val="baseline"/>
    </w:rPr>
  </w:style>
  <w:style w:type="paragraph" w:styleId="Heading6">
    <w:name w:val="heading 6"/>
    <w:basedOn w:val="Normal"/>
    <w:next w:val="Normal"/>
    <w:link w:val="Heading6Char"/>
    <w:uiPriority w:val="9"/>
    <w:qFormat/>
    <w:rsid w:val="00506D7A"/>
    <w:pPr>
      <w:keepNext/>
      <w:keepLines/>
      <w:pBdr>
        <w:top w:val="none" w:sz="0" w:space="0" w:color="auto"/>
        <w:left w:val="none" w:sz="0" w:space="0" w:color="auto"/>
        <w:bottom w:val="none" w:sz="0" w:space="0" w:color="auto"/>
        <w:right w:val="none" w:sz="0" w:space="0" w:color="auto"/>
      </w:pBdr>
      <w:spacing w:before="40" w:after="0"/>
      <w:textAlignment w:val="baseline"/>
      <w:outlineLvl w:val="5"/>
    </w:pPr>
    <w:rPr>
      <w:rFonts w:ascii="Times New Roman" w:eastAsia="Times New Roman" w:hAnsi="Times New Roman" w:cs="Times New Roman"/>
      <w:b/>
      <w:bCs/>
      <w:i w:val="0"/>
      <w:color w:val="1F3763" w:themeShade="7F"/>
      <w:sz w:val="16"/>
      <w:szCs w:val="16"/>
      <w:bdr w:val="none" w:sz="0" w:space="0" w:color="auto"/>
      <w:vertAlign w:val="baseline"/>
    </w:rPr>
  </w:style>
  <w:style w:type="character" w:default="1" w:styleId="DefaultParagraphFont">
    <w:name w:val="Default Paragraph Font"/>
    <w:semiHidden/>
    <w:rPr>
      <w:color w:val="B4B4B4"/>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paragraph" w:customStyle="1" w:styleId="skn-mlo7pagesize">
    <w:name w:val="skn-mlo7_pagesize"/>
    <w:basedOn w:val="Normal"/>
  </w:style>
  <w:style w:type="character" w:customStyle="1" w:styleId="gap-cell">
    <w:name w:val="gap-cell"/>
    <w:basedOn w:val="DefaultParagraphFont"/>
  </w:style>
  <w:style w:type="character" w:customStyle="1" w:styleId="pict-cell">
    <w:name w:val="pict-cell"/>
    <w:basedOn w:val="DefaultParagraphFont"/>
  </w:style>
  <w:style w:type="character" w:customStyle="1" w:styleId="gap-cellmid">
    <w:name w:val="gap-cell_mid"/>
    <w:basedOn w:val="DefaultParagraphFont"/>
  </w:style>
  <w:style w:type="character" w:customStyle="1" w:styleId="skn-mlo7top-sectiontop-box">
    <w:name w:val="skn-mlo7_top-section_top-box"/>
    <w:basedOn w:val="DefaultParagraphFont"/>
  </w:style>
  <w:style w:type="paragraph" w:customStyle="1" w:styleId="skn-mlo7top-sectionsectionnth-child1">
    <w:name w:val="skn-mlo7_top-section_section_nth-child(1)"/>
    <w:basedOn w:val="Normal"/>
    <w:pPr>
      <w:pBdr>
        <w:top w:val="none" w:sz="0" w:space="0" w:color="auto"/>
      </w:pBdr>
    </w:pPr>
  </w:style>
  <w:style w:type="paragraph" w:customStyle="1" w:styleId="div">
    <w:name w:val="div"/>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name">
    <w:name w:val="skn-mlo7_name"/>
    <w:basedOn w:val="Normal"/>
    <w:pPr>
      <w:pBdr>
        <w:top w:val="none" w:sz="0" w:space="0" w:color="auto"/>
      </w:pBdr>
      <w:spacing w:line="660" w:lineRule="atLeast"/>
      <w:jc w:val="left"/>
    </w:pPr>
    <w:rPr>
      <w:rFonts w:ascii="CustomRaleway Bold" w:eastAsia="CustomRaleway Bold" w:hAnsi="CustomRaleway Bold" w:cs="CustomRaleway Bold"/>
      <w:caps/>
      <w:spacing w:val="16"/>
      <w:sz w:val="58"/>
      <w:szCs w:val="58"/>
    </w:rPr>
  </w:style>
  <w:style w:type="character" w:customStyle="1" w:styleId="span">
    <w:name w:val="span"/>
    <w:basedOn w:val="DefaultParagraphFont"/>
    <w:rPr>
      <w:bdr w:val="none" w:sz="0" w:space="0" w:color="auto"/>
      <w:vertAlign w:val="baseline"/>
    </w:rPr>
  </w:style>
  <w:style w:type="paragraph" w:customStyle="1" w:styleId="rttl-gap">
    <w:name w:val="rttl-gap"/>
    <w:basedOn w:val="Normal"/>
    <w:pPr>
      <w:spacing w:line="400" w:lineRule="atLeast"/>
    </w:pPr>
    <w:rPr>
      <w:sz w:val="40"/>
      <w:szCs w:val="40"/>
    </w:rPr>
  </w:style>
  <w:style w:type="paragraph" w:customStyle="1" w:styleId="skn-mlo7resumetitle">
    <w:name w:val="skn-mlo7_resumetitle"/>
    <w:basedOn w:val="Normal"/>
    <w:pPr>
      <w:spacing w:line="260" w:lineRule="atLeast"/>
      <w:jc w:val="left"/>
    </w:pPr>
    <w:rPr>
      <w:rFonts w:ascii="Times New Roman" w:eastAsia="Times New Roman" w:hAnsi="Times New Roman" w:cs="Times New Roman"/>
      <w:b/>
      <w:bCs/>
      <w:caps/>
      <w:color w:val="FFFFFF"/>
      <w:spacing w:val="40"/>
      <w:sz w:val="22"/>
      <w:szCs w:val="22"/>
    </w:rPr>
  </w:style>
  <w:style w:type="character" w:customStyle="1" w:styleId="skn-mlo7resumetitleCharacter">
    <w:name w:val="skn-mlo7_resumetitle Character"/>
    <w:basedOn w:val="DefaultParagraphFont"/>
    <w:rPr>
      <w:rFonts w:ascii="Times New Roman" w:eastAsia="Times New Roman" w:hAnsi="Times New Roman" w:cs="Times New Roman"/>
      <w:b/>
      <w:bCs/>
      <w:caps/>
      <w:color w:val="FFFFFF"/>
      <w:spacing w:val="40"/>
      <w:sz w:val="22"/>
      <w:szCs w:val="22"/>
    </w:rPr>
  </w:style>
  <w:style w:type="paragraph" w:customStyle="1" w:styleId="skn-mlo7top-sectiontop-boxParagraph">
    <w:name w:val="skn-mlo7_top-section_top-box Paragraph"/>
    <w:basedOn w:val="Normal"/>
    <w:pPr>
      <w:jc w:val="center"/>
    </w:pPr>
  </w:style>
  <w:style w:type="table" w:customStyle="1" w:styleId="top-section">
    <w:name w:val="top-section"/>
    <w:basedOn w:val="TableNormal"/>
    <w:tblPr/>
  </w:style>
  <w:style w:type="character" w:customStyle="1" w:styleId="skn-mlo7parentcontainerleft-box">
    <w:name w:val="skn-mlo7_parentcontainer_left-box"/>
    <w:basedOn w:val="DefaultParagraphFont"/>
  </w:style>
  <w:style w:type="paragraph" w:customStyle="1" w:styleId="parentcontainersectionnth-child1">
    <w:name w:val="parentcontainer_section_nth-child(1)"/>
    <w:basedOn w:val="Normal"/>
  </w:style>
  <w:style w:type="paragraph" w:customStyle="1" w:styleId="section-spacing-div">
    <w:name w:val="section-spacing-div"/>
    <w:basedOn w:val="Normal"/>
    <w:pPr>
      <w:spacing w:line="20" w:lineRule="atLeast"/>
    </w:pPr>
    <w:rPr>
      <w:sz w:val="2"/>
      <w:szCs w:val="2"/>
    </w:rPr>
  </w:style>
  <w:style w:type="character" w:customStyle="1" w:styleId="sectiontitle-wrapper">
    <w:name w:val="sectiontitle-wrapper"/>
    <w:basedOn w:val="DefaultParagraphFont"/>
  </w:style>
  <w:style w:type="paragraph" w:customStyle="1" w:styleId="skn-mlo7txt-bold">
    <w:name w:val="skn-mlo7_txt-bold"/>
    <w:basedOn w:val="Normal"/>
    <w:rPr>
      <w:b/>
      <w:bCs/>
    </w:rPr>
  </w:style>
  <w:style w:type="table" w:customStyle="1" w:styleId="skn-mlo7left-boxheading">
    <w:name w:val="skn-mlo7_left-box_heading"/>
    <w:basedOn w:val="TableNormal"/>
    <w:tblPr/>
  </w:style>
  <w:style w:type="paragraph" w:customStyle="1" w:styleId="skn-mlo7cntc-secheading-gap">
    <w:name w:val="skn-mlo7_cntc-sec_heading-gap"/>
    <w:basedOn w:val="Normal"/>
    <w:pPr>
      <w:spacing w:line="100" w:lineRule="atLeast"/>
    </w:pPr>
    <w:rPr>
      <w:sz w:val="6"/>
      <w:szCs w:val="6"/>
    </w:rPr>
  </w:style>
  <w:style w:type="paragraph" w:customStyle="1" w:styleId="skn-mlo7address">
    <w:name w:val="skn-mlo7_address"/>
    <w:basedOn w:val="Normal"/>
    <w:rPr>
      <w:rFonts w:ascii="Open Sans" w:eastAsia="Open Sans" w:hAnsi="Open Sans" w:cs="Open Sans"/>
      <w:sz w:val="18"/>
      <w:szCs w:val="18"/>
    </w:rPr>
  </w:style>
  <w:style w:type="character" w:customStyle="1" w:styleId="skn-mlo7ico-txt">
    <w:name w:val="skn-mlo7_ico-txt"/>
    <w:basedOn w:val="DefaultParagraphFont"/>
  </w:style>
  <w:style w:type="character" w:customStyle="1" w:styleId="skn-mlo7ico-svg">
    <w:name w:val="skn-mlo7_ico-svg"/>
    <w:basedOn w:val="DefaultParagraphFont"/>
  </w:style>
  <w:style w:type="table" w:customStyle="1" w:styleId="skn-mlo7icon-row">
    <w:name w:val="skn-mlo7_icon-row"/>
    <w:basedOn w:val="TableNormal"/>
    <w:tblPr/>
  </w:style>
  <w:style w:type="character" w:customStyle="1" w:styleId="skn-mlo7left-boxicon-rownth-last-child1ico-txt">
    <w:name w:val="skn-mlo7_left-box_icon-row_nth-last-child(1)_ico-txt"/>
    <w:basedOn w:val="DefaultParagraphFont"/>
  </w:style>
  <w:style w:type="character" w:customStyle="1" w:styleId="divCharacter">
    <w:name w:val="div Character"/>
    <w:basedOn w:val="DefaultParagraphFont"/>
    <w:rPr>
      <w:bdr w:val="none" w:sz="0" w:space="0" w:color="auto"/>
      <w:vertAlign w:val="baseline"/>
    </w:rPr>
  </w:style>
  <w:style w:type="character" w:customStyle="1" w:styleId="skn-mlo7parentcontainerright-box">
    <w:name w:val="skn-mlo7_parentcontainer_right-box"/>
    <w:basedOn w:val="DefaultParagraphFont"/>
  </w:style>
  <w:style w:type="paragraph" w:customStyle="1" w:styleId="skn-mlo7right-boxsectiontitle">
    <w:name w:val="skn-mlo7_right-box_sectiontitle"/>
    <w:basedOn w:val="Normal"/>
    <w:pPr>
      <w:jc w:val="left"/>
    </w:pPr>
  </w:style>
  <w:style w:type="table" w:customStyle="1" w:styleId="skn-mlo7right-boxheading">
    <w:name w:val="skn-mlo7_right-box_heading"/>
    <w:basedOn w:val="TableNormal"/>
    <w:tblPr/>
  </w:style>
  <w:style w:type="paragraph" w:customStyle="1" w:styleId="skn-mlo7heading-gap">
    <w:name w:val="skn-mlo7_heading-gap"/>
    <w:basedOn w:val="Normal"/>
    <w:pPr>
      <w:spacing w:line="280" w:lineRule="atLeast"/>
    </w:pPr>
  </w:style>
  <w:style w:type="paragraph" w:customStyle="1" w:styleId="p">
    <w:name w:val="p"/>
    <w:basedOn w:val="Normal"/>
    <w:pPr>
      <w:pBdr>
        <w:top w:val="none" w:sz="0" w:space="0" w:color="auto"/>
        <w:left w:val="none" w:sz="0" w:space="0" w:color="auto"/>
        <w:bottom w:val="none" w:sz="0" w:space="0" w:color="auto"/>
        <w:right w:val="none" w:sz="0" w:space="0" w:color="auto"/>
      </w:pBdr>
      <w:textAlignment w:val="baseline"/>
    </w:pPr>
    <w:rPr>
      <w:bdr w:val="none" w:sz="0" w:space="0" w:color="auto"/>
      <w:vertAlign w:val="baseline"/>
    </w:rPr>
  </w:style>
  <w:style w:type="paragraph" w:customStyle="1" w:styleId="skn-mlo7section">
    <w:name w:val="skn-mlo7_section"/>
    <w:basedOn w:val="Normal"/>
  </w:style>
  <w:style w:type="paragraph" w:customStyle="1" w:styleId="skn-mlo7hilt-seculli">
    <w:name w:val="skn-mlo7_hilt-sec_ul_li"/>
    <w:basedOn w:val="Normal"/>
  </w:style>
  <w:style w:type="character" w:customStyle="1" w:styleId="pCharacter">
    <w:name w:val="p Character"/>
    <w:basedOn w:val="DefaultParagraphFont"/>
    <w:rPr>
      <w:bdr w:val="none" w:sz="0" w:space="0" w:color="auto"/>
      <w:vertAlign w:val="baseline"/>
    </w:rPr>
  </w:style>
  <w:style w:type="paragraph" w:customStyle="1" w:styleId="skn-mlo7hilt-secullinth-last-child1">
    <w:name w:val="skn-mlo7_hilt-sec_ul_li_nth-last-child(1)"/>
    <w:basedOn w:val="Normal"/>
  </w:style>
  <w:style w:type="table" w:customStyle="1" w:styleId="skn-mlo7parentcontainer">
    <w:name w:val="skn-mlo7_parentcontainer"/>
    <w:basedOn w:val="TableNormal"/>
    <w:tblPr/>
  </w:style>
  <w:style w:type="character" w:customStyle="1" w:styleId="container3">
    <w:name w:val="container3"/>
    <w:basedOn w:val="DefaultParagraphFont"/>
  </w:style>
  <w:style w:type="table" w:customStyle="1" w:styleId="heading">
    <w:name w:val="heading"/>
    <w:basedOn w:val="TableNormal"/>
    <w:tblPr/>
  </w:style>
  <w:style w:type="paragraph" w:customStyle="1" w:styleId="skn-mlo7firstparagraphpara-spacing">
    <w:name w:val="skn-mlo7_firstparagraph_para-spacing"/>
    <w:basedOn w:val="Normal"/>
    <w:rPr>
      <w:vanish/>
    </w:rPr>
  </w:style>
  <w:style w:type="paragraph" w:customStyle="1" w:styleId="skn-mlo7parentcontainer2singlecolumn">
    <w:name w:val="skn-mlo7_parentcontainer2_singlecolumn"/>
    <w:basedOn w:val="Normal"/>
  </w:style>
  <w:style w:type="character" w:customStyle="1" w:styleId="skn-mlo7tbl-inner-left-cell">
    <w:name w:val="skn-mlo7_tbl-inner-left-cell"/>
    <w:basedOn w:val="DefaultParagraphFont"/>
  </w:style>
  <w:style w:type="paragraph" w:customStyle="1" w:styleId="skn-mlo7disp-block">
    <w:name w:val="skn-mlo7_disp-block"/>
    <w:basedOn w:val="Normal"/>
  </w:style>
  <w:style w:type="character" w:customStyle="1" w:styleId="skn-mlo7txt-caps">
    <w:name w:val="skn-mlo7_txt-caps"/>
    <w:basedOn w:val="DefaultParagraphFont"/>
    <w:rPr>
      <w:caps/>
    </w:rPr>
  </w:style>
  <w:style w:type="character" w:customStyle="1" w:styleId="skn-mlo7pd-right">
    <w:name w:val="skn-mlo7_pd-right"/>
    <w:basedOn w:val="DefaultParagraphFont"/>
  </w:style>
  <w:style w:type="paragraph" w:customStyle="1" w:styleId="skn-mlo7tbl-inner-left-cellParagraph">
    <w:name w:val="skn-mlo7_tbl-inner-left-cell Paragraph"/>
    <w:basedOn w:val="Normal"/>
  </w:style>
  <w:style w:type="character" w:customStyle="1" w:styleId="skn-mlo7txt-boldCharacter">
    <w:name w:val="skn-mlo7_txt-bold Character"/>
    <w:basedOn w:val="DefaultParagraphFont"/>
    <w:rPr>
      <w:b/>
      <w:bCs/>
    </w:rPr>
  </w:style>
  <w:style w:type="table" w:customStyle="1" w:styleId="skn-mlo7disp-blockTable">
    <w:name w:val="skn-mlo7_disp-block Table"/>
    <w:basedOn w:val="TableNormal"/>
    <w:tblPr/>
  </w:style>
  <w:style w:type="paragraph" w:customStyle="1" w:styleId="skn-mlo7ulli">
    <w:name w:val="skn-mlo7_ul_li"/>
    <w:basedOn w:val="Normal"/>
    <w:pPr>
      <w:pBdr>
        <w:left w:val="none" w:sz="0" w:space="7" w:color="auto"/>
      </w:pBdr>
    </w:pPr>
  </w:style>
  <w:style w:type="paragraph" w:customStyle="1" w:styleId="skn-mlo7ullinth-last-child1">
    <w:name w:val="skn-mlo7_ul_li_nth-last-child(1)"/>
    <w:basedOn w:val="Normal"/>
  </w:style>
  <w:style w:type="paragraph" w:customStyle="1" w:styleId="skn-mlo7paragraphpara-spacing">
    <w:name w:val="skn-mlo7_paragraph_para-spacing"/>
    <w:basedOn w:val="Normal"/>
    <w:pPr>
      <w:spacing w:line="300" w:lineRule="atLeast"/>
    </w:pPr>
    <w:rPr>
      <w:sz w:val="30"/>
      <w:szCs w:val="30"/>
    </w:rPr>
  </w:style>
  <w:style w:type="character" w:customStyle="1" w:styleId="skn-mlo7let-spac">
    <w:name w:val="skn-mlo7_let-spac"/>
    <w:basedOn w:val="DefaultParagraphFont"/>
    <w:rPr>
      <w:spacing w:val="3"/>
    </w:rPr>
  </w:style>
  <w:style w:type="character" w:customStyle="1" w:styleId="gpa-gap">
    <w:name w:val="gpa-gap"/>
    <w:basedOn w:val="DefaultParagraphFont"/>
    <w:rPr>
      <w:sz w:val="16"/>
      <w:szCs w:val="16"/>
    </w:rPr>
  </w:style>
  <w:style w:type="paragraph" w:customStyle="1" w:styleId="container3Paragraph">
    <w:name w:val="container3 Paragraph"/>
    <w:basedOn w:val="Normal"/>
  </w:style>
  <w:style w:type="table" w:customStyle="1" w:styleId="skn-mlo7parentcontainer2">
    <w:name w:val="skn-mlo7_parentcontainer2"/>
    <w:basedOn w:val="TableNormal"/>
    <w:tblPr/>
  </w:style>
  <w:style w:type="character" w:customStyle="1" w:styleId="container6">
    <w:name w:val="container6"/>
    <w:basedOn w:val="DefaultParagraphFont"/>
  </w:style>
  <w:style w:type="table" w:customStyle="1" w:styleId="parentcontainer5">
    <w:name w:val="parentcontainer5"/>
    <w:basedOn w:val="TableNormal"/>
    <w:tblPr/>
  </w:style>
  <w:style w:type="character" w:customStyle="1" w:styleId="gap-cell2">
    <w:name w:val="gap-cell2"/>
    <w:basedOn w:val="DefaultParagraphFont"/>
  </w:style>
  <w:style w:type="character" w:customStyle="1" w:styleId="container5">
    <w:name w:val="container5"/>
    <w:basedOn w:val="DefaultParagraphFont"/>
  </w:style>
  <w:style w:type="paragraph" w:customStyle="1" w:styleId="skn-mlo7parentcontainer4singlecolumn">
    <w:name w:val="skn-mlo7_parentcontainer4_singlecolumn"/>
    <w:basedOn w:val="Normal"/>
  </w:style>
  <w:style w:type="table" w:customStyle="1" w:styleId="skn-mlo7refr-secheading">
    <w:name w:val="skn-mlo7_refr-sec_heading"/>
    <w:basedOn w:val="TableNormal"/>
    <w:tblPr/>
  </w:style>
  <w:style w:type="character" w:customStyle="1" w:styleId="skn-mlo7refr-secparagraphnth-last-child1">
    <w:name w:val="skn-mlo7_refr-sec_paragraph_nth-last-child(1)"/>
    <w:basedOn w:val="DefaultParagraphFont"/>
  </w:style>
  <w:style w:type="table" w:customStyle="1" w:styleId="sectionrefr-secrefparatable">
    <w:name w:val="section_refr-sec_refparatable"/>
    <w:basedOn w:val="TableNormal"/>
    <w:tblPr/>
  </w:style>
  <w:style w:type="paragraph" w:customStyle="1" w:styleId="gap-cell2Paragraph">
    <w:name w:val="gap-cell2 Paragraph"/>
    <w:basedOn w:val="Normal"/>
  </w:style>
  <w:style w:type="table" w:customStyle="1" w:styleId="parentcontainer4">
    <w:name w:val="parentcontainer4"/>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numbering" Target="numbering.xml" /><Relationship Id="rId11"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theme" Target="theme/theme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Amit Verma</dc:title>
  <cp:revision>0</cp:revision>
</cp:coreProperties>
</file>