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Naveen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Kothari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009193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Technical Project Manager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naveen.kothari@example.com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Hyderabad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500033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22 March 1985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in leading cross-functional teams to deliver cloud-based enterprise solutions with a focus on agile methodologies and end-to-end project management. Offering abilities in technical planning, risk management, and stakeholder coordination to drive efficient delivery and system optimization. Skilled in resolving complex technical challenges and improving deployment processes.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Technical Project Planning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Cloud &amp; Infrastructure Management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SDLC &amp; Agile Delivery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Cross-Functional Team Leadership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Technical Issue Resolution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&amp; Client Coordination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Risk &amp; Dependency Management</w:t>
                  </w:r>
                </w:p>
              </w:tc>
              <w:tc>
                <w:tcPr>
                  <w:tcW w:w="3650" w:type="dxa"/>
                </w:tcPr>
                <w:p/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Technical Project Manager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CloudMatrix Technologies Pvt. Ltd.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Led end-to-end delivery of cloud-based enterprise platforms for global clients with consistent release timelines.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Collaborated with architects and leads to resolve system performance, security, and integration challenges.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Oversaw sprint planning, backlog refinement, and engineering progress across multiple teams.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Improved deployment efficiency by implementing CI/CD optimisation strategies.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Senior Technical Lead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NovaSoft Digital Systems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Chennai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2015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2019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Guided development teams in designing scalable microservices and API integrations.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Reviewed code structures, technical documentation, and architectural patterns to align with project goals.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Partnered with product teams to translate functional requirements into technical tasks.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Reduced project delays by standardising testing and release processes.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Software Engineer – Technical Coordinator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BlueArc Technologies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Bangalore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2011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2015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cross-functional teams to maintain project timelines and technical delivery milestones.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Handled issue triaging, root cause analysis, and system troubleshooting for enterprise applications.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cloud migration projects by preparing scripts, documentation, and deployment plans.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Improved application stability by resolving recurring bugs and enhancing monitoring tools.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Technology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Information Technology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Jan 2010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SRM Institute of Science &amp; Technology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Higher Secondary Education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 Stream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Kendriya Vidyalaya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AWS Certified Solutions Architect – Associate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ITIL Foundation Certification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Personal Information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Gender: Male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009193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009193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14A8A173-C696-492B-A4AE-DEE514FF4D70}"/>
  </w:font>
  <w:font w:name="Calibri">
    <w:charset w:val="00"/>
    <w:family w:val="auto"/>
    <w:pitch w:val="default"/>
    <w:embedRegular r:id="rId2" w:fontKey="{D6E37158-E666-462C-A74D-5ABD31B66C98}"/>
    <w:embedBold r:id="rId3" w:fontKey="{D293A61B-9E39-4F3C-B91A-C86794DE77D6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2DEF7051-B803-4B22-9765-777507E6E9FE}"/>
    <w:embedBold r:id="rId5" w:fontKey="{25950FE6-BC61-48AA-B20C-CDB3D513301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Naveen Kothari</dc:title>
  <cp:revision>0</cp:revision>
</cp:coreProperties>
</file>