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469FBE"/>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469FBE"/>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469FBE"/>
                <w:sz w:val="48"/>
                <w:szCs w:val="48"/>
                <w:bdr w:val="none" w:sz="0" w:space="0" w:color="auto"/>
                <w:vertAlign w:val="baseline"/>
              </w:rPr>
            </w:pPr>
            <w:r>
              <w:rPr>
                <w:rStyle w:val="span"/>
                <w:rFonts w:ascii="Open Sans" w:eastAsia="Open Sans" w:hAnsi="Open Sans" w:cs="Open Sans"/>
                <w:b/>
                <w:bCs/>
              </w:rPr>
              <w:t>Rakesh</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Iyer</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Senior HVAC Technician</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rakesh.iyer@example.com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Bengaluru</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Karnataka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560076</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18 March 1987</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Experienced HVAC Technician with expertise in HVAC installation, preventive maintenance, and system troubleshooting. Proven ability to handle chiller and VRF systems, electrical controls, and gas charging while maintaining accurate technical documentation. Seeking to leverage skills and knowledge in a Senior HVAC Technician role to support and grow with a new team.</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HVAC Installation</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Preventive Maintenance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System Troubleshooting</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Chiller and VRF Systems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Electrical Controls</w:t>
            </w:r>
          </w:p>
        </w:tc>
        <w:tc>
          <w:tcPr>
            <w:tcW w:w="5260" w:type="dxa"/>
            <w:tcMar>
              <w:left w:w="0" w:type="dxa"/>
            </w:tcMar>
            <w:vAlign w:val="top"/>
          </w:tcPr>
          <w:p>
            <w:pPr>
              <w:pStyle w:val="skn-slo6cmn-secparagraphany"/>
              <w:numPr>
                <w:ilvl w:val="0"/>
                <w:numId w:val="6"/>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Gas Charging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Technical Documentation</w:t>
            </w:r>
          </w:p>
        </w:tc>
        <w:tc>
          <w:tcPr>
            <w:tcW w:w="5260" w:type="dxa"/>
            <w:vAlign w:val="top"/>
          </w:tcP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469FBE"/>
          <w:right w:val="none" w:sz="0" w:space="0" w:color="auto"/>
        </w:pBdr>
        <w:spacing w:before="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Senior HVAC Technician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ThermoCool Services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April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8"/>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preventive maintenance and breakdown repairs for large commercial HVAC systems.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Diagnosed system faults and implemented corrective actions to restore optimal performance.</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Supervised junior technicians and provided on-job technical guidance regularly.</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Handled VRF, ductable, and split system installations at multiple client locations.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service reports and updated maintenance logs accurately.</w:t>
      </w:r>
    </w:p>
    <w:p>
      <w:pPr>
        <w:pStyle w:val="ullinth-last-child1"/>
        <w:numPr>
          <w:ilvl w:val="0"/>
          <w:numId w:val="8"/>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Ensured safety compliance during electrical and refrigerant handling tasks.</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HVAC Technician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BlueAir Engineers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Chennai</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2014</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2019</w:t>
            </w:r>
          </w:p>
        </w:tc>
      </w:tr>
    </w:tbl>
    <w:p>
      <w:pPr>
        <w:pStyle w:val="ulli"/>
        <w:numPr>
          <w:ilvl w:val="0"/>
          <w:numId w:val="9"/>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Installed HVAC equipment including AHUs, FCUs, and condensing units.</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routine inspections and identified early signs of system failure.</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gas charging and leak testing activities effectively.</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commissioning engineers during system testing and balancing.</w:t>
      </w:r>
    </w:p>
    <w:p>
      <w:pPr>
        <w:pStyle w:val="ulli"/>
        <w:numPr>
          <w:ilvl w:val="0"/>
          <w:numId w:val="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Responded to service calls and resolved customer complaints promptly.</w:t>
      </w:r>
    </w:p>
    <w:p>
      <w:pPr>
        <w:pStyle w:val="ullinth-last-child1"/>
        <w:numPr>
          <w:ilvl w:val="0"/>
          <w:numId w:val="9"/>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Followed safety procedures and equipment handling guidelines consistently.</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Diploma</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Refrigeration and Air Conditioning</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Central Polytechnic College</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Tamil Nadu</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HVAC Technician Certification, NSDC</w:t>
            </w:r>
          </w:p>
        </w:tc>
        <w:tc>
          <w:tcPr>
            <w:tcW w:w="5260" w:type="dxa"/>
            <w:tcMar>
              <w:left w:w="0" w:type="dxa"/>
            </w:tcMar>
            <w:vAlign w:val="top"/>
          </w:tcPr>
          <w:p>
            <w:pPr>
              <w:pStyle w:val="skn-slo6cmn-secparagraphany"/>
              <w:numPr>
                <w:ilvl w:val="0"/>
                <w:numId w:val="11"/>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Refrigeration Safety Handling Certification, MSME</w:t>
            </w:r>
          </w:p>
        </w:tc>
      </w:tr>
    </w:tbl>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Personal Information</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Gender: Male</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Executed HVAC maintenance contract for IT park office buildings. Installed VRF systems for a premium residential apartment complex.</w:t>
      </w:r>
    </w:p>
    <w:p>
      <w:pPr>
        <w:pStyle w:val="skn-slo6sectiontitle"/>
        <w:pBdr>
          <w:top w:val="none" w:sz="0" w:space="0" w:color="auto"/>
          <w:left w:val="none" w:sz="0" w:space="0" w:color="auto"/>
          <w:bottom w:val="single" w:sz="8" w:space="0" w:color="469FBE"/>
          <w:right w:val="none" w:sz="0" w:space="0" w:color="auto"/>
        </w:pBdr>
        <w:spacing w:before="500" w:after="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469FBE"/>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B375C5D-B0E9-4228-87F8-00CA8FF624E5}"/>
    <w:embedBold r:id="rId2" w:fontKey="{2FACC73A-4851-4614-877E-0974B160C89C}"/>
    <w:embedItalic r:id="rId3" w:fontKey="{86FFAEA8-DDE8-4CE9-819F-940C7463C2E2}"/>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469FBE"/>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469FBE"/>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469FBE"/>
      </w:pBdr>
    </w:pPr>
  </w:style>
  <w:style w:type="paragraph" w:customStyle="1" w:styleId="skn-slo6sectiontitle">
    <w:name w:val="skn-slo6_sectiontitle"/>
    <w:basedOn w:val="Normal"/>
    <w:pPr>
      <w:spacing w:line="300" w:lineRule="atLeast"/>
    </w:pPr>
    <w:rPr>
      <w:b/>
      <w:bCs/>
      <w:caps/>
      <w:color w:val="469FBE"/>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capsCharacter">
    <w:name w:val="skn-slo6_txt-caps Character"/>
    <w:basedOn w:val="DefaultParagraphFont"/>
    <w:rPr>
      <w:caps/>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paragraph" w:customStyle="1" w:styleId="skn-slo6sectionjobdateParagraph">
    <w:name w:val="skn-slo6_section_jobdate Paragraph"/>
    <w:basedOn w:val="Normal"/>
    <w:pPr>
      <w:jc w:val="right"/>
    </w:p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Rakesh Iyer</dc:title>
  <cp:revision>0</cp:revision>
</cp:coreProperties>
</file>