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Arjun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Nair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AA81D5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Cyber Security Fresher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62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arjun.nair@example.com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6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Chennai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Tamil Nadu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600102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1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09 September 2000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Dynamic CyberSecurity Intern at SecureNet Technologies with hands-on experience in vulnerability assessment and incident response. Successfully analyzed security logs and implemented effective security controls, enhancing network security. Passionate about ethical hacking and cyber risk analysis, I thrive in collaborative environments, contributing to impactful security awareness initiatives.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40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Network Security Fundamentals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46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Ethical Hacking Basics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5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Vulnerability Assessment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0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Cyber Risk Analysis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3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Linux &amp; Windows Security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6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Incident Response Basics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7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EEE6F7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Security Documentation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CyberSecurity Intern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Chennai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Tamil Nadu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SecureNet Technologies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July 2024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December 2024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in monitoring network traffic for suspicious activities.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vulnerability scanning using basic security tools.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Documented security incidents and remediation steps.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Helped maintain access control and password policies.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Participated in internal security awareness sessions.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Gained exposure to real-time security operations and processes.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Academic Project Experience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Chennai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Tamil Nadu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SecureNet Technologies Pvt. Ltd.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2024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June 2024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Studied common cyber threats and attack methodologies.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Performed basic penetration testing in a lab environment.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Analyzed security logs and identified potential risks.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Implemented simple security controls and access rules.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Prepared detailed project reports and threat models.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Successfully presented findings during final evaluation.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Master of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CyberSecurity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Tamil Nadu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AA81D5"/>
              </w:rPr>
              <w:t>University of Madras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AA81D5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2024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Computer Science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Tamil Nadu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AA81D5"/>
              </w:rPr>
              <w:t>Loyola College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AA81D5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696969"/>
              </w:rPr>
              <w:t>January 2022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edu-secparagraphany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Higher Secondary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Tamil Nadu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AA81D5"/>
              </w:rPr>
              <w:t>DAV Senior Secondary School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AA81D5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50"/>
        <w:gridCol w:w="781"/>
        <w:gridCol w:w="516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Ethical Hacker (CEH – Academic)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Introduction to CyberSecurity – Cisco Networking Academy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20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Academic Project 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MSc CyberSecurity Final Semester, 01/01/24, 06/30/24, Studied common cyber threats and attack methodologies., Performed basic penetration testing in a lab environment., Analyzed security logs and identified potential risks., Implemented simple security controls and access rules., Prepared detailed project reports and threat models., Successfully presented findings during final evaluation.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5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Graduated with first class in MSc CyberSecurity program.</w:t>
      </w:r>
    </w:p>
    <w:p>
      <w:pPr>
        <w:pStyle w:val="skn-slo7ulli"/>
        <w:numPr>
          <w:ilvl w:val="0"/>
          <w:numId w:val="5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Completed internship with positive performance feedback.</w:t>
      </w:r>
    </w:p>
    <w:p>
      <w:pPr>
        <w:pStyle w:val="skn-slo7ullinth-last-child1"/>
        <w:numPr>
          <w:ilvl w:val="0"/>
          <w:numId w:val="5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Recognized for best academic project documentation.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Network Vulnerability Assessment Tool, Conducted vulnerability scans on a simulated network and documented identified risks and mitigation steps. Phishing Attack Detection Study, Analyzed phishing techniques and designed basic detection guidelines for end-user awareness.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EEE6F7" w:sz="0" w:space="0"/>
              <w:left w:val="none" w:color="EEE6F7" w:sz="0" w:space="0"/>
              <w:bottom w:val="single" w:color="EEE6F7" w:sz="16" w:space="0"/>
              <w:right w:val="none" w:color="EEE6F7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4D420A4C-7CA4-4155-9507-2C60F62957D0}"/>
    <w:embedBold r:id="rId2" w:fontKey="{A5DAC54A-244D-4131-948E-CF390C0D8475}"/>
  </w:font>
  <w:font w:name="Open Sans">
    <w:charset w:val="00"/>
    <w:family w:val="auto"/>
    <w:pitch w:val="default"/>
    <w:embedRegular r:id="rId3" w:fontKey="{D9BA9E79-1254-400C-A43B-CA526BA67FD3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AA81D5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AA81D5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Arjun Nair</dc:title>
  <cp:revision>0</cp:revision>
</cp:coreProperties>
</file>