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Ananya</w:t>
            </w:r>
            <w:r>
              <w:rPr>
                <w:rStyle w:val="skn-mlx5top-sectionname-box"/>
                <w:caps/>
              </w:rPr>
              <w:t xml:space="preserve"> </w:t>
            </w:r>
            <w:r>
              <w:rPr>
                <w:rStyle w:val="skn-mlx5anyCharacter"/>
                <w:caps/>
              </w:rPr>
              <w:t>Kulkarni</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Hospital Administration Fresher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ananya.kulkarni@example.com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Pune</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411045</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12 June 2001</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Hospital Operations Support</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Patient Coordination</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Medical Records Management</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Billing and Insurance Basics</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MS Word</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Excel</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Communication Skills</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Time Management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pTo begin my career in hospital administration where I can support daily healthcare operations, improve patient services, and learn practical management skills in a professional hospital environment./ppHospital administration fresher with strong academic knowledge of healthcare systems and patient management. Familiar with hospital operations, documentation, and coordination work. Completed internship and academic project in hospital settings. Good communication skills and ability to work with doctors, nurses, and support staff. Eager to learn and grow in the healthcare administration field./p</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-203200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Intern</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City Care Multispeciality Hospital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9"/>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front desk and patient registration activities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patient records and filing systems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billing team with basic documentation</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appointments between patients and doctors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Helped in discharge process documentation</w:t>
            </w:r>
          </w:p>
          <w:p>
            <w:pPr>
              <w:pStyle w:val="skn-mlx5ullinth-last-child1"/>
              <w:numPr>
                <w:ilvl w:val="0"/>
                <w:numId w:val="9"/>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Followed hospital policies and hygiene standards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Academic Project – Hospital Management Study</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City Care Multispeciality Hospital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0"/>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Studied hospital workflow and department coordination</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Analyzed patient flow and waiting time issues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reports on OPD and IPD processes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Learned basics of NABH standards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Worked in a small student team</w:t>
            </w:r>
          </w:p>
          <w:p>
            <w:pPr>
              <w:pStyle w:val="skn-mlx5ullinth-last-child1"/>
              <w:numPr>
                <w:ilvl w:val="0"/>
                <w:numId w:val="10"/>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Presented findings to faculty panel</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1312" behindDoc="0" locked="0" layoutInCell="1" allowOverlap="1">
                  <wp:simplePos x="0" y="0"/>
                  <wp:positionH relativeFrom="column">
                    <wp:posOffset>-203200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Hospital Administration</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Savitribai Phule Pune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License Certification</w:t>
            </w:r>
          </w:p>
          <w:p>
            <w:pPr>
              <w:pStyle w:val="skn-mlx5ulli"/>
              <w:numPr>
                <w:ilvl w:val="0"/>
                <w:numId w:val="11"/>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Certificate in Hospital Front Office Management</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Basics of Medical Billing and Coding</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Accomplishments</w:t>
            </w:r>
          </w:p>
          <w:p>
            <w:pPr>
              <w:pStyle w:val="skn-mlx5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Completed hospital internship with positive feedback</w:t>
            </w:r>
          </w:p>
          <w:p>
            <w:pPr>
              <w:pStyle w:val="skn-mlx5ulli"/>
              <w:numPr>
                <w:ilvl w:val="0"/>
                <w:numId w:val="12"/>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accurate record maintenance</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presented academic project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Study on Patient Satisfaction in Outpatient Department Analysis of Hospital Admission and Discharge Process Hospital Management Study, Studied hospital workflow and department coordination, Analyzed patient flow and waiting time issues, Prepared reports on OPD and IPD processes, Learned basics of NABH standards, Worked in a small student team, Presented findings to faculty panel</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1766CB2A-3104-4879-8973-505DBFB02A0E}"/>
    <w:embedBold r:id="rId2" w:fontKey="{836F2923-313D-46C7-99D0-9EF66414864D}"/>
  </w:font>
  <w:font w:name="Open Sans Light">
    <w:charset w:val="00"/>
    <w:family w:val="auto"/>
    <w:pitch w:val="default"/>
    <w:sig w:usb0="00000000" w:usb1="00000000" w:usb2="00000000" w:usb3="00000000" w:csb0="00000001" w:csb1="00000000"/>
    <w:embedRegular r:id="rId3" w:fontKey="{211C1F4D-0F87-40A5-8FAD-CC81D07FBC20}"/>
  </w:font>
  <w:font w:name="Open Sans SemiBold">
    <w:charset w:val="00"/>
    <w:family w:val="auto"/>
    <w:pitch w:val="default"/>
    <w:sig w:usb0="00000000" w:usb1="00000000" w:usb2="00000000" w:usb3="00000000" w:csb0="00000001" w:csb1="00000000"/>
    <w:embedRegular r:id="rId4" w:fontKey="{DCAC9D94-6A94-4EF8-B6EB-CFF4B41F0856}"/>
  </w:font>
  <w:font w:name="Symbol">
    <w:charset w:val="00"/>
    <w:family w:val="auto"/>
    <w:pitch w:val="default"/>
  </w:font>
  <w:font w:name="Teko">
    <w:charset w:val="00"/>
    <w:family w:val="auto"/>
    <w:pitch w:val="default"/>
    <w:sig w:usb0="00000000" w:usb1="00000000" w:usb2="00000000" w:usb3="00000000" w:csb0="00000001" w:csb1="00000000"/>
    <w:embedRegular r:id="rId5" w:fontKey="{C466C626-9B3B-4420-8F87-7B45CF9E4679}"/>
  </w:font>
  <w:font w:name="Teko SemiBold">
    <w:charset w:val="00"/>
    <w:family w:val="auto"/>
    <w:pitch w:val="default"/>
    <w:sig w:usb0="00000000" w:usb1="00000000" w:usb2="00000000" w:usb3="00000000" w:csb0="00000001" w:csb1="00000000"/>
    <w:embedRegular r:id="rId6" w:fontKey="{F8A87BDB-6830-4AC2-8D23-CF4068910293}"/>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7363282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736328217"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mid-sectionsectionnth-last-child1">
    <w:name w:val="skn-mlx5_mid-section_section_nth-last-child(1)"/>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