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8top-section"/>
        <w:tblW w:w="0" w:type="auto"/>
        <w:tblCellSpacing w:w="0" w:type="dxa"/>
        <w:tblInd w:w="0" w:type="dxa"/>
        <w:tblLayout w:type="fixed"/>
        <w:tblCellMar>
          <w:top w:w="0" w:type="dxa"/>
          <w:left w:w="0" w:type="dxa"/>
          <w:bottom w:w="0" w:type="dxa"/>
          <w:right w:w="0" w:type="dxa"/>
        </w:tblCellMar>
        <w:tblLook w:val="05E0"/>
      </w:tblPr>
      <w:tblGrid>
        <w:gridCol w:w="4320"/>
        <w:gridCol w:w="7920"/>
      </w:tblGrid>
      <w:tr>
        <w:tblPrEx>
          <w:tblW w:w="0" w:type="auto"/>
          <w:tblCellSpacing w:w="0" w:type="dxa"/>
          <w:tblInd w:w="0" w:type="dxa"/>
          <w:tblLayout w:type="fixed"/>
          <w:tblCellMar>
            <w:top w:w="0" w:type="dxa"/>
            <w:left w:w="0" w:type="dxa"/>
            <w:bottom w:w="0" w:type="dxa"/>
            <w:right w:w="0" w:type="dxa"/>
          </w:tblCellMar>
          <w:tblLook w:val="05E0"/>
        </w:tblPrEx>
        <w:trPr>
          <w:trHeight w:val="15120"/>
          <w:tblCellSpacing w:w="0" w:type="dxa"/>
        </w:trPr>
        <w:tc>
          <w:tcPr>
            <w:tcW w:w="4320" w:type="dxa"/>
            <w:shd w:val="clear" w:color="auto" w:fill="F9F9F9"/>
            <w:tcMar>
              <w:top w:w="0" w:type="dxa"/>
              <w:left w:w="0" w:type="dxa"/>
              <w:bottom w:w="0" w:type="dxa"/>
              <w:right w:w="0" w:type="dxa"/>
            </w:tcMar>
            <w:vAlign w:val="top"/>
            <w:hideMark/>
          </w:tcPr>
          <w:p>
            <w:pPr>
              <w:shd w:val="clear" w:color="auto" w:fill="F9F9F9"/>
              <w:spacing w:line="1780" w:lineRule="exact"/>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r>
                    <w:pict>
                      <v:rect id="_x0000_s1025" style="width:3in;height:20pt;margin-top:0;margin-left:0;mso-position-horizontal-relative:page;mso-position-vertical-relative:page;position:absolute;z-index:-251658240" o:allowincell="f" fillcolor="#f9f9f9" stroked="f">
                        <v:path strokeok="f"/>
                      </v:rect>
                    </w:pic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3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Rohan</w:t>
                  </w: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Malhotra</w:t>
                  </w:r>
                </w:p>
                <w:p>
                  <w:pPr>
                    <w:pStyle w:val="skn-mlo8resumetitle"/>
                    <w:pBdr>
                      <w:top w:val="none" w:sz="0" w:space="6" w:color="auto"/>
                      <w:left w:val="none" w:sz="0" w:space="0" w:color="auto"/>
                      <w:bottom w:val="none" w:sz="0" w:space="0" w:color="auto"/>
                      <w:right w:val="none" w:sz="0" w:space="0" w:color="auto"/>
                    </w:pBdr>
                    <w:spacing w:before="0" w:after="0"/>
                    <w:ind w:left="0" w:right="0"/>
                    <w:rPr>
                      <w:rStyle w:val="skn-mlo8firstparagraph"/>
                      <w:rFonts w:ascii="Open Sans" w:eastAsia="Open Sans" w:hAnsi="Open Sans" w:cs="Open Sans"/>
                      <w:b/>
                      <w:bCs/>
                      <w:caps/>
                      <w:color w:val="454545"/>
                      <w:spacing w:val="19"/>
                      <w:bdr w:val="none" w:sz="0" w:space="0" w:color="auto"/>
                      <w:vertAlign w:val="baseline"/>
                    </w:rPr>
                  </w:pPr>
                  <w:r>
                    <w:rPr>
                      <w:rStyle w:val="span"/>
                      <w:rFonts w:ascii="Open Sans" w:eastAsia="Open Sans" w:hAnsi="Open Sans" w:cs="Open Sans"/>
                      <w:b/>
                      <w:bCs/>
                      <w:caps/>
                    </w:rPr>
                    <w:t>Corporate Sales Manager</w:t>
                  </w: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30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3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cntc-seccolorTableany"/>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cntc-seccolorTableany"/>
                      <w:rFonts w:ascii="Open Sans" w:eastAsia="Open Sans" w:hAnsi="Open Sans" w:cs="Open Sans"/>
                      <w:b/>
                      <w:bCs/>
                      <w:caps/>
                      <w:color w:val="454545"/>
                      <w:spacing w:val="12"/>
                      <w:bdr w:val="none" w:sz="0" w:space="0" w:color="auto"/>
                      <w:vertAlign w:val="baseline"/>
                    </w:rPr>
                  </w:pPr>
                  <w:r>
                    <w:rPr>
                      <w:rStyle w:val="cntc-seccolorTableany"/>
                      <w:rFonts w:ascii="Open Sans" w:eastAsia="Open Sans" w:hAnsi="Open Sans" w:cs="Open Sans"/>
                      <w:b/>
                      <w:bCs/>
                      <w:caps/>
                      <w:color w:val="454545"/>
                      <w:bdr w:val="none" w:sz="0" w:space="0" w:color="auto"/>
                      <w:vertAlign w:val="baseline"/>
                    </w:rPr>
                    <w:t>Contact</w:t>
                  </w: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1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8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9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8884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14159" cy="88840"/>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rohan.malhotra@example.com</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01475" cy="126914"/>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01475" cy="126914"/>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Karnataka</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560038</w:t>
                        </w:r>
                      </w:p>
                    </w:tc>
                  </w:tr>
                </w:tbl>
                <w:p>
                  <w:pPr>
                    <w:rPr>
                      <w:vanish/>
                    </w:rPr>
                  </w:pPr>
                </w:p>
                <w:tbl>
                  <w:tblPr>
                    <w:tblStyle w:val="skn-mlo8icon-rownth-last-child1"/>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18-Mar-1987</w:t>
                        </w:r>
                      </w:p>
                    </w:tc>
                  </w:tr>
                </w:tbl>
                <w:p>
                  <w:pPr>
                    <w:pBdr>
                      <w:top w:val="none" w:sz="0" w:space="0" w:color="auto"/>
                      <w:left w:val="none" w:sz="0" w:space="0" w:color="auto"/>
                      <w:bottom w:val="none" w:sz="0" w:space="0" w:color="auto"/>
                      <w:right w:val="none" w:sz="0" w:space="0" w:color="auto"/>
                    </w:pBdr>
                    <w:rPr>
                      <w:rStyle w:val="cntc-seccolorTableany"/>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300" w:type="dxa"/>
                    <w:right w:w="0" w:type="dxa"/>
                  </w:tcMar>
                  <w:vAlign w:val="top"/>
                  <w:hideMark/>
                </w:tcPr>
                <w:p>
                  <w:pPr>
                    <w:pStyle w:val="cntc-seccolorTableanyParagraph"/>
                    <w:spacing w:line="260" w:lineRule="atLeast"/>
                    <w:ind w:left="0" w:right="0"/>
                    <w:textAlignment w:val="top"/>
                    <w:rPr>
                      <w:rStyle w:val="cntc-seccolorTableany"/>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r>
          </w:tbl>
          <w:p>
            <w:pPr>
              <w:pStyle w:val="skn-mlo8sectiontitle"/>
              <w:pBdr>
                <w:top w:val="none" w:sz="0" w:space="0" w:color="auto"/>
                <w:left w:val="none" w:sz="0" w:space="17" w:color="auto"/>
                <w:bottom w:val="none" w:sz="0" w:space="0" w:color="auto"/>
                <w:right w:val="none" w:sz="0" w:space="17" w:color="auto"/>
              </w:pBdr>
              <w:spacing w:before="480" w:after="240"/>
              <w:ind w:left="340" w:right="340"/>
              <w:rPr>
                <w:rStyle w:val="skn-mlo8left-box"/>
                <w:rFonts w:ascii="Open Sans" w:eastAsia="Open Sans" w:hAnsi="Open Sans" w:cs="Open Sans"/>
                <w:b/>
                <w:bCs/>
                <w:caps/>
                <w:color w:val="454545"/>
                <w:spacing w:val="12"/>
                <w:bdr w:val="none" w:sz="0" w:space="0" w:color="auto"/>
                <w:vertAlign w:val="baseline"/>
              </w:rPr>
            </w:pPr>
            <w:r>
              <w:rPr>
                <w:rStyle w:val="skn-mlo8left-box"/>
                <w:rFonts w:ascii="Open Sans" w:eastAsia="Open Sans" w:hAnsi="Open Sans" w:cs="Open Sans"/>
                <w:b/>
                <w:bCs/>
                <w:caps/>
                <w:color w:val="454545"/>
                <w:bdr w:val="none" w:sz="0" w:space="0" w:color="auto"/>
                <w:vertAlign w:val="baseline"/>
              </w:rPr>
              <w:t>Skills</w:t>
            </w:r>
          </w:p>
          <w:p>
            <w:pPr>
              <w:pStyle w:val="p"/>
              <w:numPr>
                <w:ilvl w:val="0"/>
                <w:numId w:val="1"/>
              </w:numPr>
              <w:spacing w:before="6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Corporate B2B Sales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Key Account Management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Contract Negotiation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Revenue Forecasting</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Enterprise Client Handling</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Solution Selling</w:t>
            </w:r>
          </w:p>
          <w:p>
            <w:pPr>
              <w:pStyle w:val="p"/>
              <w:numPr>
                <w:ilvl w:val="0"/>
                <w:numId w:val="1"/>
              </w:numPr>
              <w:spacing w:before="0" w:after="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CRM &amp; Sales Reporting</w:t>
            </w:r>
          </w:p>
          <w:p>
            <w:pPr>
              <w:pStyle w:val="skn-mlo8left-boxParagraph"/>
              <w:pBdr>
                <w:top w:val="none" w:sz="0" w:space="0" w:color="auto"/>
                <w:left w:val="none" w:sz="0" w:space="0" w:color="auto"/>
                <w:bottom w:val="none" w:sz="0" w:space="0" w:color="auto"/>
                <w:right w:val="none" w:sz="0" w:space="0" w:color="auto"/>
              </w:pBdr>
              <w:spacing w:line="260" w:lineRule="atLeast"/>
              <w:ind w:left="0" w:right="0"/>
              <w:textAlignment w:val="auto"/>
              <w:rPr>
                <w:rStyle w:val="skn-mlo8left-box"/>
                <w:rFonts w:ascii="Open Sans" w:eastAsia="Open Sans" w:hAnsi="Open Sans" w:cs="Open Sans"/>
                <w:color w:val="050505"/>
                <w:sz w:val="20"/>
                <w:szCs w:val="20"/>
                <w:bdr w:val="none" w:sz="0" w:space="0" w:color="auto"/>
                <w:vertAlign w:val="baseline"/>
              </w:rPr>
            </w:pPr>
          </w:p>
        </w:tc>
        <w:tc>
          <w:tcPr>
            <w:tcW w:w="7920" w:type="dxa"/>
            <w:tcMar>
              <w:top w:w="340" w:type="dxa"/>
              <w:left w:w="500" w:type="dxa"/>
              <w:bottom w:w="34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0" w:after="0" w:line="120" w:lineRule="exact"/>
              <w:ind w:left="0" w:right="0"/>
              <w:rPr>
                <w:rStyle w:val="sum-para"/>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sum-para"/>
                <w:rFonts w:ascii="Open Sans" w:eastAsia="Open Sans" w:hAnsi="Open Sans" w:cs="Open Sans"/>
                <w:b/>
                <w:bCs/>
                <w:caps/>
                <w:color w:val="454545"/>
                <w:spacing w:val="12"/>
                <w:bdr w:val="none" w:sz="0" w:space="0" w:color="auto"/>
                <w:vertAlign w:val="baseline"/>
              </w:rPr>
            </w:pPr>
            <w:r>
              <w:rPr>
                <w:rStyle w:val="sum-para"/>
                <w:rFonts w:ascii="Open Sans" w:eastAsia="Open Sans" w:hAnsi="Open Sans" w:cs="Open Sans"/>
                <w:b/>
                <w:bCs/>
                <w:caps/>
                <w:color w:val="45454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0" w:right="0"/>
              <w:rPr>
                <w:rStyle w:val="sum-para"/>
                <w:rFonts w:ascii="Open Sans" w:eastAsia="Open Sans" w:hAnsi="Open Sans" w:cs="Open Sans"/>
                <w:color w:val="050505"/>
                <w:sz w:val="20"/>
                <w:szCs w:val="20"/>
                <w:bdr w:val="none" w:sz="0" w:space="0" w:color="auto"/>
                <w:vertAlign w:val="baseline"/>
              </w:rPr>
            </w:pPr>
            <w:r>
              <w:rPr>
                <w:rStyle w:val="sum-para"/>
                <w:rFonts w:ascii="Open Sans" w:eastAsia="Open Sans" w:hAnsi="Open Sans" w:cs="Open Sans"/>
                <w:color w:val="050505"/>
                <w:sz w:val="20"/>
                <w:szCs w:val="20"/>
                <w:bdr w:val="none" w:sz="0" w:space="0" w:color="auto"/>
                <w:vertAlign w:val="baseline"/>
              </w:rPr>
              <w:t>Experienced in corporate B2B sales and key account management, skilled in contract negotiation and revenue forecasting. Proven track record of handling enterprise clients and achieving sales targets. Seeking to leverage expertise in solution selling and CRM to excel as a Corporate Sales Manager.</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Experience</w:t>
            </w:r>
          </w:p>
          <w:p>
            <w:pPr>
              <w:pStyle w:val="skn-mlo8disp-block"/>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August 2019</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p>
            <w:pPr>
              <w:pStyle w:val="skn-mlo8txt-bold"/>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Corporate Sales Manager</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IntegraSoft Solutions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2"/>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large corporate and enterprise accounts.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Closed high-value annual contracts and renewals.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Built long-term relationships with CXO-level clients.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Led proposal preparation and pricing discussions.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pre-sales and delivery teams.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accurate sales forecasts and reports.</w:t>
            </w:r>
          </w:p>
          <w:p>
            <w:pPr>
              <w:pStyle w:val="skn-mlo8disp-block"/>
              <w:pBdr>
                <w:top w:val="none" w:sz="0" w:space="14"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2014</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July 2019</w:t>
            </w:r>
          </w:p>
          <w:p>
            <w:pPr>
              <w:pStyle w:val="skn-mlo8txt-bold"/>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Senior Corporate Sales Executive</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Vertex Technologies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Hyderabad</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3"/>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Handled key corporate clients across multiple sectors.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Generated new business through cold and warm leads.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client meetings and solution presentations.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Negotiated pricing and contract terms.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Achieved quarterly and annual sales targets.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Updated CRM with pipeline and client data.</w:t>
            </w:r>
          </w:p>
          <w:p>
            <w:pPr>
              <w:pStyle w:val="skn-mlo8disp-block"/>
              <w:pBdr>
                <w:top w:val="none" w:sz="0" w:space="14"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June 2011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December 2013</w:t>
            </w:r>
          </w:p>
          <w:p>
            <w:pPr>
              <w:pStyle w:val="skn-mlo8txt-bold"/>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Corporate Sales Executive</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BluePeak Systems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4"/>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senior managers in corporate sales cycles.</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proposal documentation and follow-ups.</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existing client accounts and renewals.</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demos and client visits.</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Collected market and competitor insights.</w:t>
            </w:r>
          </w:p>
          <w:p>
            <w:pPr>
              <w:pStyle w:val="skn-mlo8ulli"/>
              <w:numPr>
                <w:ilvl w:val="0"/>
                <w:numId w:val="4"/>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customer satisfaction levels.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2011</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MBA</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in</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Marketing</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Narsee Monjee Institute of Management Studies</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2009</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Bachelor of Commerce</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University of Mumbai</w:t>
            </w:r>
            <w:r>
              <w:rPr>
                <w:rStyle w:val="skn-mlo8right-box"/>
                <w:rFonts w:ascii="Open Sans" w:eastAsia="Open Sans" w:hAnsi="Open Sans" w:cs="Open Sans"/>
                <w:color w:val="050505"/>
                <w:sz w:val="20"/>
                <w:szCs w:val="20"/>
                <w:bdr w:val="none" w:sz="0" w:space="0" w:color="auto"/>
                <w:vertAlign w:val="baseline"/>
              </w:rPr>
              <w:t xml:space="preserve"> </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Certifications</w:t>
            </w:r>
          </w:p>
          <w:p>
            <w:pPr>
              <w:pStyle w:val="p"/>
              <w:numPr>
                <w:ilvl w:val="0"/>
                <w:numId w:val="5"/>
              </w:numPr>
              <w:spacing w:before="6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Professional Sales Manager</w:t>
            </w:r>
          </w:p>
          <w:p>
            <w:pPr>
              <w:pStyle w:val="p"/>
              <w:numPr>
                <w:ilvl w:val="0"/>
                <w:numId w:val="5"/>
              </w:numPr>
              <w:spacing w:before="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Enterprise Sales Strategy Certification</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Job Title</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Corporate Sales Manager</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Accomplishments</w:t>
            </w:r>
          </w:p>
          <w:p>
            <w:pPr>
              <w:pStyle w:val="skn-mlo8ulli"/>
              <w:numPr>
                <w:ilvl w:val="0"/>
                <w:numId w:val="6"/>
              </w:numPr>
              <w:pBdr>
                <w:top w:val="none" w:sz="0" w:space="0" w:color="auto"/>
                <w:left w:val="none" w:sz="0" w:space="0" w:color="auto"/>
                <w:bottom w:val="none" w:sz="0" w:space="0" w:color="auto"/>
                <w:right w:val="none" w:sz="0" w:space="0" w:color="auto"/>
              </w:pBdr>
              <w:spacing w:before="60"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Achieved 120% of annual sales target for two consecutive years.</w:t>
            </w:r>
          </w:p>
          <w:p>
            <w:pPr>
              <w:pStyle w:val="skn-mlo8ulli"/>
              <w:numPr>
                <w:ilvl w:val="0"/>
                <w:numId w:val="6"/>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Closed multiple enterprise deals above INR 5 crore.</w:t>
            </w:r>
          </w:p>
          <w:p>
            <w:pPr>
              <w:pStyle w:val="skn-mlo8ulli"/>
              <w:numPr>
                <w:ilvl w:val="0"/>
                <w:numId w:val="6"/>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Improved client retention rate by 30%.</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Projects</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Corporate account expansion project for BFSI clients. CRM implementation for corporate sales tracking.</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References</w:t>
            </w:r>
          </w:p>
          <w:p>
            <w:pPr>
              <w:pStyle w:val="skn-mlo8top-sectionright-boxsectionparagraph"/>
              <w:pBdr>
                <w:bottom w:val="none" w:sz="0" w:space="14" w:color="auto"/>
              </w:pBdr>
              <w:spacing w:before="0" w:line="260" w:lineRule="atLeast"/>
              <w:ind w:left="0" w:right="0"/>
              <w:textAlignment w:val="top"/>
              <w:rPr>
                <w:rStyle w:val="skn-mlo8right-box"/>
                <w:rFonts w:ascii="Open Sans" w:eastAsia="Open Sans" w:hAnsi="Open Sans" w:cs="Open Sans"/>
                <w:color w:val="050505"/>
                <w:sz w:val="20"/>
                <w:szCs w:val="20"/>
                <w:bdr w:val="none" w:sz="0" w:space="0" w:color="auto"/>
                <w:vertAlign w:val="baseline"/>
              </w:rPr>
            </w:pPr>
            <w:r>
              <w:rPr>
                <w:rStyle w:val="skn-mlo8txt-boldCharacter"/>
                <w:rFonts w:ascii="Open Sans" w:eastAsia="Open Sans" w:hAnsi="Open Sans" w:cs="Open Sans"/>
                <w:b/>
                <w:bCs/>
                <w:color w:val="050505"/>
                <w:sz w:val="20"/>
                <w:szCs w:val="20"/>
              </w:rPr>
              <w:t>References available upon request</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1F6F32F0-728C-4834-AED5-A04148D7EF82}"/>
    <w:embedBold r:id="rId2" w:fontKey="{45BA2C82-A074-405D-850D-F2B34E3A8BB2}"/>
  </w:font>
  <w:font w:name="Roboto">
    <w:charset w:val="00"/>
    <w:family w:val="auto"/>
    <w:pitch w:val="default"/>
    <w:sig w:usb0="00000000" w:usb1="00000000" w:usb2="00000000" w:usb3="00000000" w:csb0="00000001" w:csb1="00000000"/>
    <w:embedRegular r:id="rId3" w:fontKey="{8E95B270-97DB-4908-BCD3-B04BCB78346A}"/>
    <w:embedBold r:id="rId4" w:fontKey="{EBD72A68-3740-46B3-A720-09D376DABC76}"/>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000pt;margin-top:0;margin-left:0;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8pagesize">
    <w:name w:val="skn-mlo8_pagesize"/>
    <w:basedOn w:val="Normal"/>
  </w:style>
  <w:style w:type="character" w:customStyle="1" w:styleId="skn-mlo8left-box">
    <w:name w:val="skn-mlo8_left-box"/>
    <w:basedOn w:val="DefaultParagraphFont"/>
  </w:style>
  <w:style w:type="paragraph" w:customStyle="1" w:styleId="skn-mlo8top-sectionleft-boxsectionnth-child1">
    <w:name w:val="skn-mlo8_top-section_left-box_section_nth-child(1)"/>
    <w:basedOn w:val="Normal"/>
  </w:style>
  <w:style w:type="character" w:customStyle="1" w:styleId="colorTableCell">
    <w:name w:val="colorTableCell"/>
    <w:basedOn w:val="DefaultParagraphFont"/>
  </w:style>
  <w:style w:type="character" w:customStyle="1" w:styleId="skn-mlo8firstparagraph">
    <w:name w:val="skn-mlo8_firstparagraph"/>
    <w:basedOn w:val="DefaultParagraphFont"/>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skn-mlo8name">
    <w:name w:val="skn-mlo8_name"/>
    <w:basedOn w:val="Normal"/>
    <w:pPr>
      <w:pBdr>
        <w:top w:val="none" w:sz="0" w:space="0" w:color="auto"/>
      </w:pBdr>
      <w:spacing w:line="640" w:lineRule="atLeast"/>
      <w:jc w:val="left"/>
    </w:pPr>
    <w:rPr>
      <w:rFonts w:ascii="Roboto" w:eastAsia="Roboto" w:hAnsi="Roboto" w:cs="Roboto"/>
      <w:b/>
      <w:bCs/>
      <w:color w:val="454545"/>
      <w:spacing w:val="56"/>
      <w:sz w:val="56"/>
      <w:szCs w:val="56"/>
    </w:rPr>
  </w:style>
  <w:style w:type="paragraph" w:customStyle="1" w:styleId="skn-mlo8namespan">
    <w:name w:val="skn-mlo8_name &gt; span"/>
    <w:basedOn w:val="Normal"/>
  </w:style>
  <w:style w:type="paragraph" w:customStyle="1" w:styleId="skn-mlo8resumetitle">
    <w:name w:val="skn-mlo8_resumetitle"/>
    <w:basedOn w:val="Normal"/>
    <w:pPr>
      <w:pBdr>
        <w:top w:val="none" w:sz="0" w:space="6" w:color="auto"/>
      </w:pBdr>
      <w:spacing w:line="340" w:lineRule="atLeast"/>
      <w:jc w:val="left"/>
    </w:pPr>
    <w:rPr>
      <w:b/>
      <w:bCs/>
      <w:caps/>
      <w:color w:val="454545"/>
      <w:spacing w:val="19"/>
      <w:sz w:val="24"/>
      <w:szCs w:val="24"/>
    </w:rPr>
  </w:style>
  <w:style w:type="character" w:customStyle="1" w:styleId="span">
    <w:name w:val="span"/>
    <w:basedOn w:val="DefaultParagraphFont"/>
    <w:rPr>
      <w:bdr w:val="none" w:sz="0" w:space="0" w:color="auto"/>
      <w:vertAlign w:val="baseline"/>
    </w:rPr>
  </w:style>
  <w:style w:type="paragraph" w:customStyle="1" w:styleId="colorTableCellParagraph">
    <w:name w:val="colorTableCell Paragraph"/>
    <w:basedOn w:val="Normal"/>
    <w:pPr>
      <w:textAlignment w:val="top"/>
    </w:pPr>
  </w:style>
  <w:style w:type="table" w:customStyle="1" w:styleId="colorTable">
    <w:name w:val="colorTable"/>
    <w:basedOn w:val="TableNormal"/>
    <w:tblPr/>
  </w:style>
  <w:style w:type="paragraph" w:customStyle="1" w:styleId="skn-mlo8section">
    <w:name w:val="skn-mlo8_section"/>
    <w:basedOn w:val="Normal"/>
  </w:style>
  <w:style w:type="character" w:customStyle="1" w:styleId="cntc-seccolorTableany">
    <w:name w:val="cntc-sec_colorTable &gt; any"/>
    <w:basedOn w:val="DefaultParagraphFont"/>
  </w:style>
  <w:style w:type="paragraph" w:customStyle="1" w:styleId="skn-mlo8heading">
    <w:name w:val="skn-mlo8_heading"/>
    <w:basedOn w:val="Normal"/>
  </w:style>
  <w:style w:type="paragraph" w:customStyle="1" w:styleId="skn-mlo8sectiontitle">
    <w:name w:val="skn-mlo8_sectiontitle"/>
    <w:basedOn w:val="Normal"/>
    <w:pPr>
      <w:spacing w:line="300" w:lineRule="atLeast"/>
    </w:pPr>
    <w:rPr>
      <w:b/>
      <w:bCs/>
      <w:caps/>
      <w:spacing w:val="12"/>
      <w:sz w:val="24"/>
      <w:szCs w:val="24"/>
    </w:rPr>
  </w:style>
  <w:style w:type="paragraph" w:customStyle="1" w:styleId="skn-mlo8firstparagraphParagraph">
    <w:name w:val="skn-mlo8_firstparagraph Paragraph"/>
    <w:basedOn w:val="Normal"/>
    <w:pPr>
      <w:pBdr>
        <w:top w:val="none" w:sz="0" w:space="0" w:color="auto"/>
      </w:pBdr>
    </w:pPr>
  </w:style>
  <w:style w:type="paragraph" w:customStyle="1" w:styleId="skn-mlo8address">
    <w:name w:val="skn-mlo8_address"/>
    <w:basedOn w:val="Normal"/>
  </w:style>
  <w:style w:type="character" w:customStyle="1" w:styleId="skn-mlo8ico-svg">
    <w:name w:val="skn-mlo8_ico-svg"/>
    <w:basedOn w:val="DefaultParagraphFont"/>
  </w:style>
  <w:style w:type="character" w:customStyle="1" w:styleId="skn-mlo8ico-txt">
    <w:name w:val="skn-mlo8_ico-txt"/>
    <w:basedOn w:val="DefaultParagraphFont"/>
  </w:style>
  <w:style w:type="table" w:customStyle="1" w:styleId="skn-mlo8icon-row">
    <w:name w:val="skn-mlo8_icon-row"/>
    <w:basedOn w:val="TableNormal"/>
    <w:tblPr/>
  </w:style>
  <w:style w:type="table" w:customStyle="1" w:styleId="skn-mlo8icon-rownth-last-child1">
    <w:name w:val="skn-mlo8_icon-row_nth-last-child(1)"/>
    <w:basedOn w:val="TableNormal"/>
    <w:tblPr/>
  </w:style>
  <w:style w:type="paragraph" w:customStyle="1" w:styleId="cntc-seccolorTableanyParagraph">
    <w:name w:val="cntc-sec_colorTable &gt; any Paragraph"/>
    <w:basedOn w:val="Normal"/>
    <w:pPr>
      <w:pBdr>
        <w:bottom w:val="none" w:sz="0" w:space="15" w:color="auto"/>
      </w:pBdr>
    </w:pPr>
  </w:style>
  <w:style w:type="paragraph" w:customStyle="1" w:styleId="left-boxsectionnotpict-secnotname-secnotcntc-sec">
    <w:name w:val="left-box_section_not(.pict-sec)_not(.name-sec)_not(.cntc-sec)"/>
    <w:basedOn w:val="Normal"/>
    <w:pPr>
      <w:pBdr>
        <w:left w:val="none" w:sz="0" w:space="17" w:color="auto"/>
        <w:right w:val="none" w:sz="0" w:space="17" w:color="auto"/>
      </w:pBdr>
    </w:pPr>
  </w:style>
  <w:style w:type="paragraph" w:customStyle="1" w:styleId="skn-mlo8top-sectionleft-boxsinglecolumn">
    <w:name w:val="skn-mlo8_top-section_left-box_singlecolumn"/>
    <w:basedOn w:val="Normal"/>
  </w:style>
  <w:style w:type="paragraph" w:customStyle="1" w:styleId="skn-mlo8hilt-seculli">
    <w:name w:val="skn-mlo8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8hilt-secullinth-last-child1">
    <w:name w:val="skn-mlo8_hilt-sec_ul_li_nth-last-child(1)"/>
    <w:basedOn w:val="Normal"/>
  </w:style>
  <w:style w:type="paragraph" w:customStyle="1" w:styleId="skn-mlo8left-boxParagraph">
    <w:name w:val="skn-mlo8_left-box Paragraph"/>
    <w:basedOn w:val="Normal"/>
    <w:pPr>
      <w:pBdr>
        <w:top w:val="none" w:sz="0" w:space="0" w:color="auto"/>
        <w:left w:val="none" w:sz="0" w:space="0" w:color="auto"/>
        <w:bottom w:val="none" w:sz="0" w:space="0" w:color="auto"/>
        <w:right w:val="none" w:sz="0" w:space="0" w:color="auto"/>
      </w:pBdr>
      <w:textAlignment w:val="top"/>
    </w:pPr>
  </w:style>
  <w:style w:type="character" w:customStyle="1" w:styleId="skn-mlo8right-box">
    <w:name w:val="skn-mlo8_right-box"/>
    <w:basedOn w:val="DefaultParagraphFont"/>
  </w:style>
  <w:style w:type="character" w:customStyle="1" w:styleId="sum-para">
    <w:name w:val="sum-para"/>
    <w:basedOn w:val="DefaultParagraphFont"/>
  </w:style>
  <w:style w:type="paragraph" w:customStyle="1" w:styleId="skn-mlo8top-sectionright-boxsectionparagraph">
    <w:name w:val="skn-mlo8_top-section_right-box_section_paragraph"/>
    <w:basedOn w:val="Normal"/>
  </w:style>
  <w:style w:type="paragraph" w:customStyle="1" w:styleId="skn-mlo8disp-block">
    <w:name w:val="skn-mlo8_disp-block"/>
    <w:basedOn w:val="Normal"/>
  </w:style>
  <w:style w:type="paragraph" w:customStyle="1" w:styleId="skn-mlo8txt-bold">
    <w:name w:val="skn-mlo8_txt-bold"/>
    <w:basedOn w:val="Normal"/>
    <w:rPr>
      <w:b/>
      <w:bCs/>
    </w:rPr>
  </w:style>
  <w:style w:type="paragraph" w:customStyle="1" w:styleId="skn-mlo8ulli">
    <w:name w:val="skn-mlo8_ul_li"/>
    <w:basedOn w:val="Normal"/>
    <w:pPr>
      <w:pBdr>
        <w:left w:val="none" w:sz="0" w:space="9" w:color="auto"/>
      </w:pBdr>
    </w:pPr>
  </w:style>
  <w:style w:type="character" w:customStyle="1" w:styleId="skn-mlo8lrg-font">
    <w:name w:val="skn-mlo8_lrg-font"/>
    <w:basedOn w:val="DefaultParagraphFont"/>
  </w:style>
  <w:style w:type="character" w:customStyle="1" w:styleId="skn-mlo8txt-boldCharacter">
    <w:name w:val="skn-mlo8_txt-bold Character"/>
    <w:basedOn w:val="DefaultParagraphFont"/>
    <w:rPr>
      <w:b/>
      <w:bCs/>
    </w:rPr>
  </w:style>
  <w:style w:type="character" w:customStyle="1" w:styleId="skn-mlo8sdcl-color">
    <w:name w:val="skn-mlo8_sdcl-color"/>
    <w:basedOn w:val="DefaultParagraphFont"/>
    <w:rPr>
      <w:color w:val="454545"/>
    </w:rPr>
  </w:style>
  <w:style w:type="character" w:customStyle="1" w:styleId="skn-mlo8study-fieldempty">
    <w:name w:val="skn-mlo8_study-field_empty"/>
    <w:basedOn w:val="DefaultParagraphFont"/>
    <w:rPr>
      <w:vanish/>
    </w:rPr>
  </w:style>
  <w:style w:type="paragraph" w:customStyle="1" w:styleId="skn-mlo8certificateulli">
    <w:name w:val="skn-mlo8_certificate_ul_li"/>
    <w:basedOn w:val="Normal"/>
  </w:style>
  <w:style w:type="paragraph" w:customStyle="1" w:styleId="skn-mlo8certificateullinth-last-child1">
    <w:name w:val="skn-mlo8_certificate_ul_li_nth-last-child(1)"/>
    <w:basedOn w:val="Normal"/>
  </w:style>
  <w:style w:type="paragraph" w:customStyle="1" w:styleId="skn-mlo8sectionreference-secrefparatable">
    <w:name w:val="skn-mlo8_section_reference-sec_refparatable"/>
    <w:basedOn w:val="Normal"/>
  </w:style>
  <w:style w:type="table" w:customStyle="1" w:styleId="skn-mlo8top-section">
    <w:name w:val="skn-mlo8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Malhotra</dc:title>
  <cp:revision>0</cp:revision>
</cp:coreProperties>
</file>