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skn-mlz1top-section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440"/>
        <w:gridCol w:w="7952"/>
        <w:gridCol w:w="3408"/>
        <w:gridCol w:w="440"/>
      </w:tblGrid>
      <w:tr w:rsidR="00F37519">
        <w:trPr>
          <w:tblCellSpacing w:w="0" w:type="dxa"/>
        </w:trPr>
        <w:tc>
          <w:tcPr>
            <w:tcW w:w="440" w:type="dxa"/>
            <w:shd w:val="clear" w:color="auto" w:fill="F4F8F8"/>
            <w:tcMar>
              <w:top w:w="32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37519" w:rsidRDefault="00F37519">
            <w:pPr>
              <w:rPr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</w:tc>
        <w:tc>
          <w:tcPr>
            <w:tcW w:w="7952" w:type="dxa"/>
            <w:shd w:val="clear" w:color="auto" w:fill="F4F8F8"/>
            <w:tcMar>
              <w:top w:w="320" w:type="dxa"/>
              <w:left w:w="0" w:type="dxa"/>
              <w:bottom w:w="0" w:type="dxa"/>
              <w:right w:w="0" w:type="dxa"/>
            </w:tcMar>
            <w:hideMark/>
          </w:tcPr>
          <w:tbl>
            <w:tblPr>
              <w:tblStyle w:val="skn-mlz1pictname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8200"/>
            </w:tblGrid>
            <w:tr w:rsidR="00F37519">
              <w:trPr>
                <w:tblCellSpacing w:w="0" w:type="dxa"/>
              </w:trPr>
              <w:tc>
                <w:tcPr>
                  <w:tcW w:w="8200" w:type="dxa"/>
                  <w:tcMar>
                    <w:top w:w="0" w:type="dxa"/>
                    <w:left w:w="0" w:type="dxa"/>
                    <w:bottom w:w="0" w:type="dxa"/>
                    <w:right w:w="160" w:type="dxa"/>
                  </w:tcMar>
                  <w:hideMark/>
                </w:tcPr>
                <w:p w:rsidR="00F37519" w:rsidRDefault="00FA3574">
                  <w:pPr>
                    <w:pStyle w:val="skn-mlz1name"/>
                    <w:spacing w:after="200"/>
                    <w:ind w:right="480"/>
                    <w:rPr>
                      <w:rStyle w:val="skn-mlz1sectionnth-last-child1"/>
                    </w:rPr>
                  </w:pPr>
                  <w:r>
                    <w:rPr>
                      <w:noProof/>
                    </w:rPr>
                    <w:pict>
                      <v:shape id="Rounded Rectangle 32" o:spid="_x0000_s1027" style="position:absolute;margin-left:7.95pt;margin-top:47.6pt;width:26.45pt;height:26.45pt;z-index:251659264;visibility:visible;mso-wrap-style:square;mso-wrap-distance-left:9pt;mso-wrap-distance-top:0;mso-wrap-distance-right:9pt;mso-wrap-distance-bottom:0;mso-position-horizontal-relative:text;mso-position-vertical-relative:text;v-text-anchor:middle" coordsize="3240000,324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" path="m2019696,2510955r,286404l2914589,2797359r,-286404l2019696,2510955xm2019696,2081348r,286404l2914589,2367752r,-286404l2019696,2081348xm580710,2021703l378191,2224222r215132,215132l378191,2654485r202519,202519l795842,2641872r215131,215132l1213492,2654485,998360,2439354r215132,-215132l1010973,2021703,795842,2236835,580710,2021703xm1656000,1656001r1584000,l3240000,2699989v,298240,-241771,540011,-540011,540011l1656000,3240000r,-1583999xm,1656001r1584000,l1584000,3240000r-1043989,c241771,3240000,,2998229,,2699989l,1656001xm2467143,957859v-79088,,-143202,64114,-143202,143202c2323941,1180149,2388055,1244263,2467143,1244263v79088,,143202,-64114,143202,-143202c2610345,1021973,2546231,957859,2467143,957859xm2019696,635775r,286405l2914589,922180r,-286405l2019696,635775xm652639,331531r,304244l348395,635775r,286405l652639,922180r,304244l939044,1226424r,-304244l1243288,922180r,-286405l939044,635775r,-304244l652639,331531xm2467143,313692v-79088,,-143202,64114,-143202,143202c2323941,535982,2388055,600096,2467143,600096v79088,,143202,-64114,143202,-143202c2610345,377806,2546231,313692,2467143,313692xm540011,l2699989,v298240,,540011,241771,540011,540011l3240000,1584001r-1584000,l1656000,1r-72000,l1584000,1584001,,1584001,,540011c,241771,241771,,540011,xe" fillcolor="#9bbb59 [3206]" stroked="f" strokeweight="2pt">
                        <v:path arrowok="t"/>
                      </v:shape>
                    </w:pict>
                  </w:r>
                  <w:r>
                    <w:rPr>
                      <w:rStyle w:val="skn-mlz1any"/>
                    </w:rPr>
                    <w:t>Arjun</w:t>
                  </w:r>
                  <w:r>
                    <w:rPr>
                      <w:rStyle w:val="skn-mlz1sectionnth-last-child1"/>
                    </w:rPr>
                    <w:t xml:space="preserve"> </w:t>
                  </w:r>
                  <w:r>
                    <w:rPr>
                      <w:rStyle w:val="skn-mlz1any"/>
                    </w:rPr>
                    <w:t>Deshpande</w:t>
                  </w:r>
                </w:p>
                <w:p w:rsidR="00F37519" w:rsidRDefault="00FA3574">
                  <w:pPr>
                    <w:pStyle w:val="skn-mlz1txt-bold"/>
                    <w:spacing w:line="360" w:lineRule="atLeast"/>
                    <w:ind w:right="480"/>
                    <w:rPr>
                      <w:rStyle w:val="skn-mlz1sectionnth-last-child1"/>
                      <w:rFonts w:ascii="Open Sans" w:eastAsia="Open Sans" w:hAnsi="Open Sans" w:cs="Open Sans"/>
                      <w:color w:val="217C7C"/>
                      <w:sz w:val="28"/>
                      <w:szCs w:val="28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color w:val="217C7C"/>
                      <w:sz w:val="28"/>
                      <w:szCs w:val="28"/>
                    </w:rPr>
                    <w:t xml:space="preserve">            </w:t>
                  </w:r>
                  <w:r>
                    <w:rPr>
                      <w:rStyle w:val="skn-mlz1any"/>
                      <w:rFonts w:ascii="Open Sans" w:eastAsia="Open Sans" w:hAnsi="Open Sans" w:cs="Open Sans"/>
                      <w:color w:val="217C7C"/>
                      <w:sz w:val="28"/>
                      <w:szCs w:val="28"/>
                    </w:rPr>
                    <w:t>Finance Executive</w:t>
                  </w:r>
                </w:p>
                <w:p w:rsidR="00F37519" w:rsidRDefault="00F37519">
                  <w:pPr>
                    <w:pStyle w:val="skn-mlz1sectionnth-last-child1Paragraph"/>
                    <w:spacing w:line="240" w:lineRule="atLeast"/>
                    <w:ind w:right="480"/>
                    <w:rPr>
                      <w:rStyle w:val="skn-mlz1sectionnth-last-child1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bookmarkStart w:id="0" w:name="_GoBack"/>
                  <w:bookmarkEnd w:id="0"/>
                </w:p>
              </w:tc>
            </w:tr>
          </w:tbl>
          <w:p w:rsidR="00F37519" w:rsidRDefault="00FA3574">
            <w:pPr>
              <w:spacing w:line="20" w:lineRule="auto"/>
              <w:rPr>
                <w:rStyle w:val="skn-mlz1gap-cell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color w:val="FFFFFF"/>
                <w:sz w:val="2"/>
              </w:rPr>
              <w:t>.</w:t>
            </w:r>
            <w:r w:rsidR="00865A9D" w:rsidRPr="00865A9D">
              <w:rPr>
                <w:noProof/>
              </w:rPr>
              <w:t xml:space="preserve"> </w:t>
            </w:r>
          </w:p>
        </w:tc>
        <w:tc>
          <w:tcPr>
            <w:tcW w:w="3408" w:type="dxa"/>
            <w:shd w:val="clear" w:color="auto" w:fill="F4F8F8"/>
            <w:tcMar>
              <w:top w:w="320" w:type="dxa"/>
              <w:left w:w="0" w:type="dxa"/>
              <w:bottom w:w="360" w:type="dxa"/>
              <w:right w:w="0" w:type="dxa"/>
            </w:tcMar>
            <w:vAlign w:val="center"/>
            <w:hideMark/>
          </w:tcPr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40"/>
              <w:gridCol w:w="20"/>
              <w:gridCol w:w="3200"/>
            </w:tblGrid>
            <w:tr w:rsidR="00F37519"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 w:rsidR="00F37519" w:rsidRDefault="00FA3574">
                  <w:pPr>
                    <w:rPr>
                      <w:rStyle w:val="skn-mlz1top-sectionrigh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noProof/>
                      <w:color w:val="181818"/>
                      <w:sz w:val="20"/>
                      <w:szCs w:val="20"/>
                    </w:rPr>
                    <w:drawing>
                      <wp:inline distT="0" distB="0" distL="0" distR="0">
                        <wp:extent cx="127463" cy="127540"/>
                        <wp:effectExtent l="0" t="0" r="0" b="0"/>
                        <wp:docPr id="100001" name="Picture 100001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 w:rsidR="00F37519" w:rsidRDefault="00FA3574"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 w:rsidR="00F37519" w:rsidRDefault="00FA3574">
                  <w:pPr>
                    <w:rPr>
                      <w:rStyle w:val="skn-mlz1cntc-secaddressicon-row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+91 98765 43210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:rsidR="00F37519" w:rsidRDefault="00F37519">
            <w:pPr>
              <w:rPr>
                <w:vanish/>
              </w:rPr>
            </w:pPr>
          </w:p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40"/>
              <w:gridCol w:w="20"/>
              <w:gridCol w:w="3200"/>
            </w:tblGrid>
            <w:tr w:rsidR="00F37519"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 w:rsidR="00F37519" w:rsidRDefault="00FA3574">
                  <w:pPr>
                    <w:rPr>
                      <w:rStyle w:val="skn-mlz1top-sectionrigh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noProof/>
                      <w:color w:val="181818"/>
                      <w:sz w:val="20"/>
                      <w:szCs w:val="20"/>
                    </w:rPr>
                    <w:drawing>
                      <wp:inline distT="0" distB="0" distL="0" distR="0">
                        <wp:extent cx="127463" cy="127540"/>
                        <wp:effectExtent l="0" t="0" r="0" b="0"/>
                        <wp:docPr id="100003" name="Picture 100003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 w:rsidR="00F37519" w:rsidRDefault="00FA3574"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 w:rsidR="00F37519" w:rsidRDefault="00FA3574">
                  <w:pPr>
                    <w:rPr>
                      <w:rStyle w:val="skn-mlz1cntc-secaddressicon-row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arjun.deshpande.finance@example.com</w:t>
                  </w:r>
                </w:p>
              </w:tc>
            </w:tr>
          </w:tbl>
          <w:p w:rsidR="00F37519" w:rsidRDefault="00F37519">
            <w:pPr>
              <w:rPr>
                <w:vanish/>
              </w:rPr>
            </w:pPr>
          </w:p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40"/>
              <w:gridCol w:w="20"/>
              <w:gridCol w:w="3200"/>
            </w:tblGrid>
            <w:tr w:rsidR="00F37519"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 w:rsidR="00F37519" w:rsidRDefault="00FA3574">
                  <w:pPr>
                    <w:rPr>
                      <w:rStyle w:val="skn-mlz1top-sectionrigh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noProof/>
                      <w:color w:val="181818"/>
                      <w:sz w:val="20"/>
                      <w:szCs w:val="20"/>
                    </w:rPr>
                    <w:drawing>
                      <wp:inline distT="0" distB="0" distL="0" distR="0">
                        <wp:extent cx="127463" cy="127540"/>
                        <wp:effectExtent l="0" t="0" r="0" b="0"/>
                        <wp:docPr id="100005" name="Picture 100005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 w:rsidR="00F37519" w:rsidRDefault="00FA3574"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 w:rsidR="00F37519" w:rsidRDefault="00FA3574">
                  <w:pPr>
                    <w:rPr>
                      <w:rStyle w:val="skn-mlz1cntc-secaddressicon-row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Mumbai,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z1any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Maharashtra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z1any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400069</w:t>
                  </w:r>
                </w:p>
              </w:tc>
            </w:tr>
          </w:tbl>
          <w:p w:rsidR="00F37519" w:rsidRDefault="00F37519">
            <w:pPr>
              <w:pStyle w:val="skn-mlz1top-sectionright-boxParagraph"/>
              <w:pBdr>
                <w:bottom w:val="none" w:sz="0" w:space="0" w:color="auto"/>
              </w:pBdr>
              <w:spacing w:line="240" w:lineRule="atLeast"/>
              <w:rPr>
                <w:rStyle w:val="skn-mlz1top-sectionrigh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</w:tc>
        <w:tc>
          <w:tcPr>
            <w:tcW w:w="440" w:type="dxa"/>
            <w:shd w:val="clear" w:color="auto" w:fill="F4F8F8"/>
            <w:tcMar>
              <w:top w:w="32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37519" w:rsidRDefault="00F37519">
            <w:pPr>
              <w:pStyle w:val="skn-mlz1top-sectionright-boxParagraph"/>
              <w:pBdr>
                <w:bottom w:val="none" w:sz="0" w:space="0" w:color="auto"/>
              </w:pBdr>
              <w:spacing w:line="240" w:lineRule="atLeast"/>
              <w:rPr>
                <w:rStyle w:val="skn-mlz1top-sectionrigh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</w:tc>
      </w:tr>
    </w:tbl>
    <w:p w:rsidR="00F37519" w:rsidRDefault="00F37519">
      <w:pPr>
        <w:rPr>
          <w:vanish/>
        </w:rPr>
      </w:pPr>
    </w:p>
    <w:tbl>
      <w:tblPr>
        <w:tblStyle w:val="skn-mlz1parent-container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440"/>
        <w:gridCol w:w="11360"/>
        <w:gridCol w:w="440"/>
      </w:tblGrid>
      <w:tr w:rsidR="00F37519">
        <w:trPr>
          <w:tblCellSpacing w:w="0" w:type="dxa"/>
        </w:trPr>
        <w:tc>
          <w:tcPr>
            <w:tcW w:w="440" w:type="dxa"/>
            <w:tcMar>
              <w:top w:w="4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37519" w:rsidRDefault="00F37519">
            <w:pPr>
              <w:rPr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</w:tc>
        <w:tc>
          <w:tcPr>
            <w:tcW w:w="11360" w:type="dxa"/>
            <w:tcMar>
              <w:top w:w="400" w:type="dxa"/>
              <w:left w:w="0" w:type="dxa"/>
              <w:bottom w:w="0" w:type="dxa"/>
              <w:right w:w="0" w:type="dxa"/>
            </w:tcMar>
            <w:hideMark/>
          </w:tcPr>
          <w:p w:rsidR="00F37519" w:rsidRDefault="00FA3574">
            <w:pPr>
              <w:pStyle w:val="skn-mlz1parent-containerleft-boxsectionnth-child1headingtopempty-div"/>
              <w:spacing w:line="240" w:lineRule="atLeast"/>
              <w:rPr>
                <w:rStyle w:val="skn-mlz1parent-container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11360"/>
            </w:tblGrid>
            <w:tr w:rsidR="00F37519">
              <w:trPr>
                <w:tblCellSpacing w:w="0" w:type="dxa"/>
              </w:trPr>
              <w:tc>
                <w:tcPr>
                  <w:tcW w:w="11360" w:type="dxa"/>
                  <w:shd w:val="clear" w:color="auto" w:fill="F4F8F8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hideMark/>
                </w:tcPr>
                <w:p w:rsidR="00F37519" w:rsidRDefault="00FA3574">
                  <w:pPr>
                    <w:pStyle w:val="parent-containerleft-boxsectiontitleParagraph"/>
                    <w:spacing w:line="320" w:lineRule="atLeast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  <w:t>Professional Summary</w:t>
                  </w:r>
                </w:p>
              </w:tc>
            </w:tr>
          </w:tbl>
          <w:p w:rsidR="00F37519" w:rsidRDefault="00FA3574">
            <w:pPr>
              <w:pStyle w:val="skn-mlz1anyParagraph"/>
              <w:spacing w:line="240" w:lineRule="exact"/>
              <w:rPr>
                <w:rStyle w:val="skn-mlz1parent-container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 w:rsidR="00F37519" w:rsidRDefault="00FA3574">
            <w:pPr>
              <w:pStyle w:val="skn-mlz1anyParagraph"/>
              <w:spacing w:line="240" w:lineRule="atLeast"/>
              <w:ind w:left="160"/>
              <w:rPr>
                <w:rStyle w:val="skn-mlz1parent-container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color w:val="181818"/>
                <w:sz w:val="20"/>
                <w:szCs w:val="20"/>
              </w:rPr>
              <w:t xml:space="preserve">Experienced finance professional with expertise in financial reporting, budgeting, and </w:t>
            </w:r>
            <w:r>
              <w:rPr>
                <w:rStyle w:val="skn-mlz1parent-containerleft-box"/>
                <w:rFonts w:ascii="Open Sans" w:eastAsia="Open Sans" w:hAnsi="Open Sans" w:cs="Open Sans"/>
                <w:color w:val="181818"/>
                <w:sz w:val="20"/>
                <w:szCs w:val="20"/>
              </w:rPr>
              <w:t>variance analysis. Skilled in SAP FICO and Tally Prime, offering strong capabilities in month-end closing, cost control, and audit coordination. Eager to leverage financial acumen and analytical skills to contribute as a Finance Executive in a dynamic orga</w:t>
            </w:r>
            <w:r>
              <w:rPr>
                <w:rStyle w:val="skn-mlz1parent-containerleft-box"/>
                <w:rFonts w:ascii="Open Sans" w:eastAsia="Open Sans" w:hAnsi="Open Sans" w:cs="Open Sans"/>
                <w:color w:val="181818"/>
                <w:sz w:val="20"/>
                <w:szCs w:val="20"/>
              </w:rPr>
              <w:t>nization.</w:t>
            </w:r>
          </w:p>
          <w:p w:rsidR="00865A9D" w:rsidRDefault="00865A9D" w:rsidP="00865A9D">
            <w:pPr>
              <w:pStyle w:val="skn-mlz1anyParagraph"/>
              <w:spacing w:line="400" w:lineRule="exact"/>
              <w:rPr>
                <w:rStyle w:val="skn-mlz1parent-container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  <w:tbl>
            <w:tblPr>
              <w:tblStyle w:val="skn-mlz1parent-containerleft-boxsimilar-secheading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11360"/>
            </w:tblGrid>
            <w:tr w:rsidR="00865A9D" w:rsidTr="0042427A">
              <w:trPr>
                <w:tblCellSpacing w:w="0" w:type="dxa"/>
              </w:trPr>
              <w:tc>
                <w:tcPr>
                  <w:tcW w:w="11360" w:type="dxa"/>
                  <w:shd w:val="clear" w:color="auto" w:fill="F4F8F8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hideMark/>
                </w:tcPr>
                <w:p w:rsidR="00865A9D" w:rsidRDefault="00865A9D" w:rsidP="00865A9D">
                  <w:pPr>
                    <w:pStyle w:val="parent-containerleft-boxsectiontitleParagraph"/>
                    <w:spacing w:line="320" w:lineRule="atLeast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  <w:t>Skills</w:t>
                  </w:r>
                </w:p>
              </w:tc>
            </w:tr>
          </w:tbl>
          <w:p w:rsidR="00865A9D" w:rsidRDefault="00865A9D" w:rsidP="00865A9D">
            <w:pPr>
              <w:pStyle w:val="skn-mlz1anyParagraph"/>
              <w:spacing w:line="240" w:lineRule="exact"/>
              <w:rPr>
                <w:rStyle w:val="skn-mlz1parent-container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sectionthree-collnggpara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653"/>
              <w:gridCol w:w="200"/>
              <w:gridCol w:w="3653"/>
              <w:gridCol w:w="200"/>
              <w:gridCol w:w="3653"/>
            </w:tblGrid>
            <w:tr w:rsidR="00865A9D" w:rsidTr="0042427A">
              <w:trPr>
                <w:tblCellSpacing w:w="0" w:type="dxa"/>
              </w:trPr>
              <w:tc>
                <w:tcPr>
                  <w:tcW w:w="3653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865A9D" w:rsidRDefault="00865A9D" w:rsidP="00865A9D">
                  <w:pPr>
                    <w:pStyle w:val="skn-mlz1anyParagraph"/>
                    <w:numPr>
                      <w:ilvl w:val="0"/>
                      <w:numId w:val="5"/>
                    </w:numPr>
                    <w:spacing w:line="280" w:lineRule="atLeast"/>
                    <w:ind w:left="380" w:hanging="192"/>
                    <w:rPr>
                      <w:rStyle w:val="skn-mlz1sectionthree-colparagraph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Financial reporting and analysis</w:t>
                  </w:r>
                </w:p>
                <w:p w:rsidR="00865A9D" w:rsidRDefault="00865A9D" w:rsidP="00865A9D">
                  <w:pPr>
                    <w:pStyle w:val="skn-mlz1parent-containerleft-boxsimilar-secsinglecolumnParagraph"/>
                    <w:spacing w:line="20" w:lineRule="atLeast"/>
                    <w:ind w:left="380"/>
                    <w:rPr>
                      <w:rStyle w:val="skn-mlz1parent-containerleft-boxsimilar-secsinglecolumn"/>
                      <w:rFonts w:ascii="Open Sans" w:eastAsia="Open Sans" w:hAnsi="Open Sans" w:cs="Open Sans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865A9D" w:rsidRDefault="00865A9D" w:rsidP="00865A9D"/>
              </w:tc>
              <w:tc>
                <w:tcPr>
                  <w:tcW w:w="3653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865A9D" w:rsidRDefault="00865A9D" w:rsidP="00865A9D">
                  <w:pPr>
                    <w:pStyle w:val="skn-mlz1anyParagraph"/>
                    <w:numPr>
                      <w:ilvl w:val="0"/>
                      <w:numId w:val="6"/>
                    </w:numPr>
                    <w:spacing w:line="280" w:lineRule="atLeast"/>
                    <w:ind w:left="380" w:hanging="192"/>
                    <w:rPr>
                      <w:rStyle w:val="skn-mlz1sectionthree-colparagraph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Budgeting and forecasting</w:t>
                  </w:r>
                </w:p>
                <w:p w:rsidR="00865A9D" w:rsidRDefault="00865A9D" w:rsidP="00865A9D">
                  <w:pPr>
                    <w:pStyle w:val="skn-mlz1parent-containerleft-boxsimilar-secsinglecolumnParagraph"/>
                    <w:spacing w:line="20" w:lineRule="atLeast"/>
                    <w:ind w:left="380"/>
                    <w:rPr>
                      <w:rStyle w:val="skn-mlz1parent-containerleft-boxsimilar-secsinglecolumn"/>
                      <w:rFonts w:ascii="Open Sans" w:eastAsia="Open Sans" w:hAnsi="Open Sans" w:cs="Open Sans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865A9D" w:rsidRDefault="00865A9D" w:rsidP="00865A9D"/>
              </w:tc>
              <w:tc>
                <w:tcPr>
                  <w:tcW w:w="3653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865A9D" w:rsidRDefault="00865A9D" w:rsidP="00865A9D">
                  <w:pPr>
                    <w:pStyle w:val="skn-mlz1anyParagraph"/>
                    <w:numPr>
                      <w:ilvl w:val="0"/>
                      <w:numId w:val="7"/>
                    </w:numPr>
                    <w:spacing w:line="280" w:lineRule="atLeast"/>
                    <w:ind w:left="380" w:hanging="192"/>
                    <w:rPr>
                      <w:rStyle w:val="skn-mlz1sectionthree-colparagraph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Month-end closing</w:t>
                  </w:r>
                </w:p>
                <w:p w:rsidR="00865A9D" w:rsidRDefault="00865A9D" w:rsidP="00865A9D">
                  <w:pPr>
                    <w:pStyle w:val="skn-mlz1parent-containerleft-boxsimilar-secsinglecolumnParagraph"/>
                    <w:spacing w:line="20" w:lineRule="atLeast"/>
                    <w:ind w:left="380"/>
                    <w:rPr>
                      <w:rStyle w:val="skn-mlz1parent-containerleft-boxsimilar-secsinglecolumn"/>
                      <w:rFonts w:ascii="Open Sans" w:eastAsia="Open Sans" w:hAnsi="Open Sans" w:cs="Open Sans"/>
                      <w:color w:val="181818"/>
                      <w:sz w:val="2"/>
                      <w:szCs w:val="2"/>
                    </w:rPr>
                  </w:pPr>
                </w:p>
              </w:tc>
            </w:tr>
            <w:tr w:rsidR="00865A9D" w:rsidTr="0042427A">
              <w:trPr>
                <w:tblCellSpacing w:w="0" w:type="dxa"/>
              </w:trPr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865A9D" w:rsidRDefault="00865A9D" w:rsidP="00865A9D">
                  <w:pPr>
                    <w:pStyle w:val="skn-mlz1anyParagraph"/>
                    <w:numPr>
                      <w:ilvl w:val="0"/>
                      <w:numId w:val="8"/>
                    </w:numPr>
                    <w:spacing w:line="280" w:lineRule="atLeast"/>
                    <w:ind w:left="380" w:hanging="192"/>
                    <w:rPr>
                      <w:rStyle w:val="skn-mlz1sectionthree-colparagraph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Management information systems reporting</w:t>
                  </w:r>
                </w:p>
                <w:p w:rsidR="00865A9D" w:rsidRDefault="00865A9D" w:rsidP="00865A9D">
                  <w:pPr>
                    <w:pStyle w:val="skn-mlz1parent-containerleft-boxsimilar-secsinglecolumnParagraph"/>
                    <w:spacing w:line="20" w:lineRule="atLeast"/>
                    <w:ind w:left="380"/>
                    <w:rPr>
                      <w:rStyle w:val="skn-mlz1parent-containerleft-boxsimilar-secsinglecolumn"/>
                      <w:rFonts w:ascii="Open Sans" w:eastAsia="Open Sans" w:hAnsi="Open Sans" w:cs="Open Sans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865A9D" w:rsidRDefault="00865A9D" w:rsidP="00865A9D"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865A9D" w:rsidRDefault="00865A9D" w:rsidP="00865A9D">
                  <w:pPr>
                    <w:pStyle w:val="skn-mlz1anyParagraph"/>
                    <w:numPr>
                      <w:ilvl w:val="0"/>
                      <w:numId w:val="9"/>
                    </w:numPr>
                    <w:spacing w:line="280" w:lineRule="atLeast"/>
                    <w:ind w:left="380" w:hanging="192"/>
                    <w:rPr>
                      <w:rStyle w:val="skn-mlz1sectionthree-colparagraph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Variance analysis</w:t>
                  </w:r>
                </w:p>
                <w:p w:rsidR="00865A9D" w:rsidRDefault="00865A9D" w:rsidP="00865A9D">
                  <w:pPr>
                    <w:pStyle w:val="skn-mlz1parent-containerleft-boxsimilar-secsinglecolumnParagraph"/>
                    <w:spacing w:line="20" w:lineRule="atLeast"/>
                    <w:ind w:left="380"/>
                    <w:rPr>
                      <w:rStyle w:val="skn-mlz1parent-containerleft-boxsimilar-secsinglecolumn"/>
                      <w:rFonts w:ascii="Open Sans" w:eastAsia="Open Sans" w:hAnsi="Open Sans" w:cs="Open Sans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865A9D" w:rsidRDefault="00865A9D" w:rsidP="00865A9D"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865A9D" w:rsidRDefault="00865A9D" w:rsidP="00865A9D">
                  <w:pPr>
                    <w:pStyle w:val="skn-mlz1anyParagraph"/>
                    <w:numPr>
                      <w:ilvl w:val="0"/>
                      <w:numId w:val="10"/>
                    </w:numPr>
                    <w:spacing w:line="280" w:lineRule="atLeast"/>
                    <w:ind w:left="380" w:hanging="192"/>
                    <w:rPr>
                      <w:rStyle w:val="skn-mlz1sectionthree-colparagraph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SAP FICO expertise</w:t>
                  </w:r>
                </w:p>
                <w:p w:rsidR="00865A9D" w:rsidRDefault="00865A9D" w:rsidP="00865A9D">
                  <w:pPr>
                    <w:pStyle w:val="skn-mlz1parent-containerleft-boxsimilar-secsinglecolumnParagraph"/>
                    <w:spacing w:line="20" w:lineRule="atLeast"/>
                    <w:ind w:left="380"/>
                    <w:rPr>
                      <w:rStyle w:val="skn-mlz1parent-containerleft-boxsimilar-secsinglecolumn"/>
                      <w:rFonts w:ascii="Open Sans" w:eastAsia="Open Sans" w:hAnsi="Open Sans" w:cs="Open Sans"/>
                      <w:color w:val="181818"/>
                      <w:sz w:val="2"/>
                      <w:szCs w:val="2"/>
                    </w:rPr>
                  </w:pPr>
                </w:p>
              </w:tc>
            </w:tr>
            <w:tr w:rsidR="00865A9D" w:rsidTr="0042427A">
              <w:trPr>
                <w:tblCellSpacing w:w="0" w:type="dxa"/>
              </w:trPr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865A9D" w:rsidRDefault="00865A9D" w:rsidP="00865A9D">
                  <w:pPr>
                    <w:pStyle w:val="skn-mlz1anyParagraph"/>
                    <w:numPr>
                      <w:ilvl w:val="0"/>
                      <w:numId w:val="11"/>
                    </w:numPr>
                    <w:spacing w:line="280" w:lineRule="atLeast"/>
                    <w:ind w:left="380" w:hanging="192"/>
                    <w:rPr>
                      <w:rStyle w:val="skn-mlz1sectionthree-colparagraph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Tally Prime proficiency</w:t>
                  </w:r>
                </w:p>
                <w:p w:rsidR="00865A9D" w:rsidRDefault="00865A9D" w:rsidP="00865A9D">
                  <w:pPr>
                    <w:pStyle w:val="skn-mlz1parent-containerleft-boxsimilar-secsinglecolumnParagraph"/>
                    <w:spacing w:line="20" w:lineRule="atLeast"/>
                    <w:ind w:left="380"/>
                    <w:rPr>
                      <w:rStyle w:val="skn-mlz1parent-containerleft-boxsimilar-secsinglecolumn"/>
                      <w:rFonts w:ascii="Open Sans" w:eastAsia="Open Sans" w:hAnsi="Open Sans" w:cs="Open Sans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865A9D" w:rsidRDefault="00865A9D" w:rsidP="00865A9D"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865A9D" w:rsidRDefault="00865A9D" w:rsidP="00865A9D">
                  <w:pPr>
                    <w:pStyle w:val="skn-mlz1anyParagraph"/>
                    <w:numPr>
                      <w:ilvl w:val="0"/>
                      <w:numId w:val="12"/>
                    </w:numPr>
                    <w:spacing w:line="280" w:lineRule="atLeast"/>
                    <w:ind w:left="380" w:hanging="192"/>
                    <w:rPr>
                      <w:rStyle w:val="skn-mlz1sectionthree-colparagraph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Accounts payable and receivable oversight</w:t>
                  </w:r>
                </w:p>
                <w:p w:rsidR="00865A9D" w:rsidRDefault="00865A9D" w:rsidP="00865A9D">
                  <w:pPr>
                    <w:pStyle w:val="skn-mlz1parent-containerleft-boxsimilar-secsinglecolumnParagraph"/>
                    <w:spacing w:line="20" w:lineRule="atLeast"/>
                    <w:ind w:left="380"/>
                    <w:rPr>
                      <w:rStyle w:val="skn-mlz1parent-containerleft-boxsimilar-secsinglecolumn"/>
                      <w:rFonts w:ascii="Open Sans" w:eastAsia="Open Sans" w:hAnsi="Open Sans" w:cs="Open Sans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865A9D" w:rsidRDefault="00865A9D" w:rsidP="00865A9D"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865A9D" w:rsidRDefault="00865A9D" w:rsidP="00865A9D">
                  <w:pPr>
                    <w:pStyle w:val="skn-mlz1anyParagraph"/>
                    <w:numPr>
                      <w:ilvl w:val="0"/>
                      <w:numId w:val="13"/>
                    </w:numPr>
                    <w:spacing w:line="280" w:lineRule="atLeast"/>
                    <w:ind w:left="380" w:hanging="192"/>
                    <w:rPr>
                      <w:rStyle w:val="skn-mlz1sectionthree-colparagraph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Cost control strategies</w:t>
                  </w:r>
                </w:p>
                <w:p w:rsidR="00865A9D" w:rsidRDefault="00865A9D" w:rsidP="00865A9D">
                  <w:pPr>
                    <w:pStyle w:val="skn-mlz1parent-containerleft-boxsimilar-secsinglecolumnParagraph"/>
                    <w:spacing w:line="20" w:lineRule="atLeast"/>
                    <w:ind w:left="380"/>
                    <w:rPr>
                      <w:rStyle w:val="skn-mlz1parent-containerleft-boxsimilar-secsinglecolumn"/>
                      <w:rFonts w:ascii="Open Sans" w:eastAsia="Open Sans" w:hAnsi="Open Sans" w:cs="Open Sans"/>
                      <w:color w:val="181818"/>
                      <w:sz w:val="2"/>
                      <w:szCs w:val="2"/>
                    </w:rPr>
                  </w:pPr>
                </w:p>
              </w:tc>
            </w:tr>
            <w:tr w:rsidR="00865A9D" w:rsidTr="0042427A">
              <w:trPr>
                <w:tblCellSpacing w:w="0" w:type="dxa"/>
              </w:trPr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865A9D" w:rsidRDefault="00865A9D" w:rsidP="00865A9D">
                  <w:pPr>
                    <w:pStyle w:val="skn-mlz1anyParagraph"/>
                    <w:numPr>
                      <w:ilvl w:val="0"/>
                      <w:numId w:val="14"/>
                    </w:numPr>
                    <w:spacing w:line="280" w:lineRule="atLeast"/>
                    <w:ind w:left="380" w:hanging="192"/>
                    <w:rPr>
                      <w:rStyle w:val="skn-mlz1sectionthree-colparagraph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Working capital management</w:t>
                  </w:r>
                </w:p>
                <w:p w:rsidR="00865A9D" w:rsidRDefault="00865A9D" w:rsidP="00865A9D">
                  <w:pPr>
                    <w:pStyle w:val="skn-mlz1parent-containerleft-boxsimilar-secsinglecolumnParagraph"/>
                    <w:spacing w:line="20" w:lineRule="atLeast"/>
                    <w:ind w:left="380"/>
                    <w:rPr>
                      <w:rStyle w:val="skn-mlz1parent-containerleft-boxsimilar-secsinglecolumn"/>
                      <w:rFonts w:ascii="Open Sans" w:eastAsia="Open Sans" w:hAnsi="Open Sans" w:cs="Open Sans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865A9D" w:rsidRDefault="00865A9D" w:rsidP="00865A9D"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865A9D" w:rsidRDefault="00865A9D" w:rsidP="00865A9D">
                  <w:pPr>
                    <w:pStyle w:val="skn-mlz1anyParagraph"/>
                    <w:numPr>
                      <w:ilvl w:val="0"/>
                      <w:numId w:val="15"/>
                    </w:numPr>
                    <w:spacing w:line="280" w:lineRule="atLeast"/>
                    <w:ind w:left="380" w:hanging="192"/>
                    <w:rPr>
                      <w:rStyle w:val="skn-mlz1sectionthree-colparagraph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Inventory accounting</w:t>
                  </w:r>
                </w:p>
                <w:p w:rsidR="00865A9D" w:rsidRDefault="00865A9D" w:rsidP="00865A9D">
                  <w:pPr>
                    <w:pStyle w:val="skn-mlz1parent-containerleft-boxsimilar-secsinglecolumnParagraph"/>
                    <w:spacing w:line="20" w:lineRule="atLeast"/>
                    <w:ind w:left="380"/>
                    <w:rPr>
                      <w:rStyle w:val="skn-mlz1parent-containerleft-boxsimilar-secsinglecolumn"/>
                      <w:rFonts w:ascii="Open Sans" w:eastAsia="Open Sans" w:hAnsi="Open Sans" w:cs="Open Sans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865A9D" w:rsidRDefault="00865A9D" w:rsidP="00865A9D"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865A9D" w:rsidRDefault="00865A9D" w:rsidP="00865A9D">
                  <w:pPr>
                    <w:pStyle w:val="skn-mlz1anyParagraph"/>
                    <w:numPr>
                      <w:ilvl w:val="0"/>
                      <w:numId w:val="16"/>
                    </w:numPr>
                    <w:spacing w:line="280" w:lineRule="atLeast"/>
                    <w:ind w:left="380" w:hanging="192"/>
                    <w:rPr>
                      <w:rStyle w:val="skn-mlz1sectionthree-colparagraph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Fixed asset management</w:t>
                  </w:r>
                </w:p>
                <w:p w:rsidR="00865A9D" w:rsidRDefault="00865A9D" w:rsidP="00865A9D">
                  <w:pPr>
                    <w:pStyle w:val="skn-mlz1parent-containerleft-boxsimilar-secsinglecolumnParagraph"/>
                    <w:spacing w:line="20" w:lineRule="atLeast"/>
                    <w:ind w:left="380"/>
                    <w:rPr>
                      <w:rStyle w:val="skn-mlz1parent-containerleft-boxsimilar-secsinglecolumn"/>
                      <w:rFonts w:ascii="Open Sans" w:eastAsia="Open Sans" w:hAnsi="Open Sans" w:cs="Open Sans"/>
                      <w:color w:val="181818"/>
                      <w:sz w:val="2"/>
                      <w:szCs w:val="2"/>
                    </w:rPr>
                  </w:pPr>
                </w:p>
              </w:tc>
            </w:tr>
            <w:tr w:rsidR="00865A9D" w:rsidTr="0042427A">
              <w:trPr>
                <w:tblCellSpacing w:w="0" w:type="dxa"/>
              </w:trPr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865A9D" w:rsidRDefault="00865A9D" w:rsidP="00865A9D">
                  <w:pPr>
                    <w:pStyle w:val="skn-mlz1anyParagraph"/>
                    <w:numPr>
                      <w:ilvl w:val="0"/>
                      <w:numId w:val="17"/>
                    </w:numPr>
                    <w:spacing w:line="280" w:lineRule="atLeast"/>
                    <w:ind w:left="380" w:hanging="192"/>
                    <w:rPr>
                      <w:rStyle w:val="skn-mlz1sectionthree-colparagraph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GST and TDS compliance support</w:t>
                  </w:r>
                </w:p>
                <w:p w:rsidR="00865A9D" w:rsidRDefault="00865A9D" w:rsidP="00865A9D">
                  <w:pPr>
                    <w:pStyle w:val="skn-mlz1parent-containerleft-boxsimilar-secsinglecolumnParagraph"/>
                    <w:spacing w:line="20" w:lineRule="atLeast"/>
                    <w:ind w:left="380"/>
                    <w:rPr>
                      <w:rStyle w:val="skn-mlz1parent-containerleft-boxsimilar-secsinglecolumn"/>
                      <w:rFonts w:ascii="Open Sans" w:eastAsia="Open Sans" w:hAnsi="Open Sans" w:cs="Open Sans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865A9D" w:rsidRDefault="00865A9D" w:rsidP="00865A9D"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865A9D" w:rsidRDefault="00865A9D" w:rsidP="00865A9D">
                  <w:pPr>
                    <w:pStyle w:val="skn-mlz1anyParagraph"/>
                    <w:numPr>
                      <w:ilvl w:val="0"/>
                      <w:numId w:val="18"/>
                    </w:numPr>
                    <w:spacing w:line="280" w:lineRule="atLeast"/>
                    <w:ind w:left="380" w:hanging="192"/>
                    <w:rPr>
                      <w:rStyle w:val="skn-mlz1sectionthree-colparagraph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Cash flow monitoring</w:t>
                  </w:r>
                </w:p>
                <w:p w:rsidR="00865A9D" w:rsidRDefault="00865A9D" w:rsidP="00865A9D">
                  <w:pPr>
                    <w:pStyle w:val="skn-mlz1parent-containerleft-boxsimilar-secsinglecolumnParagraph"/>
                    <w:spacing w:line="20" w:lineRule="atLeast"/>
                    <w:ind w:left="380"/>
                    <w:rPr>
                      <w:rStyle w:val="skn-mlz1parent-containerleft-boxsimilar-secsinglecolumn"/>
                      <w:rFonts w:ascii="Open Sans" w:eastAsia="Open Sans" w:hAnsi="Open Sans" w:cs="Open Sans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865A9D" w:rsidRDefault="00865A9D" w:rsidP="00865A9D"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865A9D" w:rsidRDefault="00865A9D" w:rsidP="00865A9D">
                  <w:pPr>
                    <w:pStyle w:val="skn-mlz1anyParagraph"/>
                    <w:numPr>
                      <w:ilvl w:val="0"/>
                      <w:numId w:val="19"/>
                    </w:numPr>
                    <w:spacing w:line="280" w:lineRule="atLeast"/>
                    <w:ind w:left="380" w:hanging="192"/>
                    <w:rPr>
                      <w:rStyle w:val="skn-mlz1sectionthree-colparagraph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Audit coordination skills</w:t>
                  </w:r>
                </w:p>
                <w:p w:rsidR="00865A9D" w:rsidRDefault="00865A9D" w:rsidP="00865A9D">
                  <w:pPr>
                    <w:pStyle w:val="skn-mlz1parent-containerleft-boxsimilar-secsinglecolumnParagraph"/>
                    <w:spacing w:line="20" w:lineRule="atLeast"/>
                    <w:ind w:left="380"/>
                    <w:rPr>
                      <w:rStyle w:val="skn-mlz1parent-containerleft-boxsimilar-secsinglecolumn"/>
                      <w:rFonts w:ascii="Open Sans" w:eastAsia="Open Sans" w:hAnsi="Open Sans" w:cs="Open Sans"/>
                      <w:color w:val="181818"/>
                      <w:sz w:val="2"/>
                      <w:szCs w:val="2"/>
                    </w:rPr>
                  </w:pPr>
                </w:p>
              </w:tc>
            </w:tr>
            <w:tr w:rsidR="00865A9D" w:rsidTr="0042427A">
              <w:trPr>
                <w:gridAfter w:val="4"/>
                <w:wAfter w:w="1440" w:type="dxa"/>
                <w:tblCellSpacing w:w="0" w:type="dxa"/>
              </w:trPr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865A9D" w:rsidRDefault="00865A9D" w:rsidP="00865A9D">
                  <w:pPr>
                    <w:pStyle w:val="skn-mlz1anyParagraph"/>
                    <w:numPr>
                      <w:ilvl w:val="0"/>
                      <w:numId w:val="20"/>
                    </w:numPr>
                    <w:spacing w:line="280" w:lineRule="atLeast"/>
                    <w:ind w:left="380" w:hanging="192"/>
                    <w:rPr>
                      <w:rStyle w:val="skn-mlz1sectionthree-colparagraph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Advanced Excel functions</w:t>
                  </w:r>
                </w:p>
                <w:p w:rsidR="00865A9D" w:rsidRDefault="00865A9D" w:rsidP="00865A9D">
                  <w:pPr>
                    <w:pStyle w:val="skn-mlz1parent-containerleft-boxsimilar-secsinglecolumnParagraph"/>
                    <w:spacing w:line="20" w:lineRule="atLeast"/>
                    <w:ind w:left="380"/>
                    <w:rPr>
                      <w:rStyle w:val="skn-mlz1parent-containerleft-boxsimilar-secsinglecolumn"/>
                      <w:rFonts w:ascii="Open Sans" w:eastAsia="Open Sans" w:hAnsi="Open Sans" w:cs="Open Sans"/>
                      <w:color w:val="181818"/>
                      <w:sz w:val="2"/>
                      <w:szCs w:val="2"/>
                    </w:rPr>
                  </w:pPr>
                </w:p>
              </w:tc>
            </w:tr>
          </w:tbl>
          <w:p w:rsidR="00865A9D" w:rsidRDefault="00FA3574">
            <w:pPr>
              <w:pStyle w:val="skn-mlz1anyParagraph"/>
              <w:spacing w:line="400" w:lineRule="exact"/>
              <w:rPr>
                <w:rStyle w:val="skn-mlz1parent-container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11360"/>
            </w:tblGrid>
            <w:tr w:rsidR="00F37519">
              <w:trPr>
                <w:tblCellSpacing w:w="0" w:type="dxa"/>
              </w:trPr>
              <w:tc>
                <w:tcPr>
                  <w:tcW w:w="11360" w:type="dxa"/>
                  <w:shd w:val="clear" w:color="auto" w:fill="F4F8F8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hideMark/>
                </w:tcPr>
                <w:p w:rsidR="00F37519" w:rsidRDefault="00FA3574">
                  <w:pPr>
                    <w:pStyle w:val="parent-containerleft-boxsectiontitleParagraph"/>
                    <w:spacing w:line="320" w:lineRule="atLeast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  <w:t>Experience</w:t>
                  </w:r>
                </w:p>
              </w:tc>
            </w:tr>
          </w:tbl>
          <w:p w:rsidR="00F37519" w:rsidRDefault="00FA3574">
            <w:pPr>
              <w:pStyle w:val="skn-mlz1anyParagraph"/>
              <w:spacing w:line="240" w:lineRule="exact"/>
              <w:rPr>
                <w:rStyle w:val="skn-mlz1parent-container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0"/>
              <w:gridCol w:w="2400"/>
              <w:gridCol w:w="8960"/>
            </w:tblGrid>
            <w:tr w:rsidR="00F37519"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F37519" w:rsidRDefault="00F37519">
                  <w:pPr>
                    <w:rPr>
                      <w:rStyle w:val="skn-mlz1parent-container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C8DEDE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hideMark/>
                </w:tcPr>
                <w:p w:rsidR="00F37519" w:rsidRDefault="00FA3574">
                  <w:pPr>
                    <w:pStyle w:val="skn-mlz1exed-seccomp-name"/>
                    <w:ind w:left="80"/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</w:rPr>
                  </w:pPr>
                  <w:proofErr w:type="spellStart"/>
                  <w:r>
                    <w:rPr>
                      <w:rStyle w:val="skn-mlz1any"/>
                      <w:rFonts w:ascii="Open Sans" w:eastAsia="Open Sans" w:hAnsi="Open Sans" w:cs="Open Sans"/>
                      <w:color w:val="181818"/>
                    </w:rPr>
                    <w:t>Maruti</w:t>
                  </w:r>
                  <w:proofErr w:type="spellEnd"/>
                  <w:r>
                    <w:rPr>
                      <w:rStyle w:val="skn-mlz1any"/>
                      <w:rFonts w:ascii="Open Sans" w:eastAsia="Open Sans" w:hAnsi="Open Sans" w:cs="Open Sans"/>
                      <w:color w:val="181818"/>
                    </w:rPr>
                    <w:t xml:space="preserve"> Consumer Products Pvt. Ltd.</w:t>
                  </w:r>
                </w:p>
                <w:p w:rsidR="00F37519" w:rsidRDefault="00FA3574">
                  <w:pPr>
                    <w:pStyle w:val="skn-mlz1anyParagraph"/>
                    <w:spacing w:line="80" w:lineRule="exact"/>
                    <w:ind w:left="80"/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  <w:p w:rsidR="00F37519" w:rsidRDefault="00FA3574">
                  <w:pPr>
                    <w:pStyle w:val="skn-mlz1expr-secjob-details"/>
                    <w:spacing w:line="240" w:lineRule="atLeast"/>
                    <w:ind w:left="80"/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Mumbai</w:t>
                  </w:r>
                </w:p>
                <w:p w:rsidR="00F37519" w:rsidRDefault="00FA3574">
                  <w:pPr>
                    <w:pStyle w:val="skn-mlz1anyParagraph"/>
                    <w:spacing w:line="80" w:lineRule="exact"/>
                    <w:ind w:left="80"/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  <w:p w:rsidR="00F37519" w:rsidRDefault="00FA3574">
                  <w:pPr>
                    <w:pStyle w:val="skn-mlz1txtclr"/>
                    <w:spacing w:line="240" w:lineRule="atLeast"/>
                    <w:ind w:left="80"/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color w:val="181818"/>
                      <w:spacing w:val="6"/>
                      <w:sz w:val="20"/>
                      <w:szCs w:val="20"/>
                    </w:rPr>
                    <w:t>Jun 2021 - Present</w:t>
                  </w:r>
                </w:p>
                <w:p w:rsidR="00F37519" w:rsidRDefault="00F37519">
                  <w:pPr>
                    <w:pStyle w:val="skn-mlz1exed-secsinglecolumnexedsectablescho-locParagraph"/>
                    <w:spacing w:line="200" w:lineRule="exact"/>
                    <w:ind w:left="8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hideMark/>
                </w:tcPr>
                <w:p w:rsidR="00F37519" w:rsidRDefault="00FA3574">
                  <w:pPr>
                    <w:pStyle w:val="skn-mlz1job-title"/>
                    <w:pBdr>
                      <w:bottom w:val="none" w:sz="0" w:space="0" w:color="auto"/>
                    </w:pBdr>
                    <w:ind w:left="80"/>
                    <w:rPr>
                      <w:rStyle w:val="skn-mlz1exed-secsinglecolumnexedsectableright-content"/>
                      <w:rFonts w:ascii="Open Sans" w:eastAsia="Open Sans" w:hAnsi="Open Sans" w:cs="Open Sans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</w:rPr>
                    <w:t>Senior Finance Executive</w:t>
                  </w:r>
                </w:p>
                <w:p w:rsidR="00F37519" w:rsidRDefault="00FA3574">
                  <w:pPr>
                    <w:pStyle w:val="skn-mlz1anyParagraph"/>
                    <w:spacing w:line="160" w:lineRule="exact"/>
                    <w:ind w:left="80"/>
                    <w:rPr>
                      <w:rStyle w:val="skn-mlz1exed-secsinglecolumnexedsectableright-content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  <w:p w:rsidR="00F37519" w:rsidRDefault="00FA3574">
                  <w:pPr>
                    <w:pStyle w:val="skn-mlz1ulli"/>
                    <w:numPr>
                      <w:ilvl w:val="0"/>
                      <w:numId w:val="1"/>
                    </w:numPr>
                    <w:spacing w:after="80" w:line="240" w:lineRule="atLeast"/>
                    <w:ind w:left="300" w:hanging="192"/>
                    <w:rPr>
                      <w:rStyle w:val="skn-mlz1exed-secsinglecolumnexedsectableright-content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color w:val="5D5D5D"/>
                      <w:sz w:val="20"/>
                      <w:szCs w:val="20"/>
                    </w:rPr>
                    <w:t>Prepare monthly financial statements, variance reports, and budgeting support for management.</w:t>
                  </w:r>
                </w:p>
                <w:p w:rsidR="00F37519" w:rsidRDefault="00FA3574">
                  <w:pPr>
                    <w:pStyle w:val="skn-mlz1ulli"/>
                    <w:numPr>
                      <w:ilvl w:val="0"/>
                      <w:numId w:val="1"/>
                    </w:numPr>
                    <w:spacing w:after="80" w:line="240" w:lineRule="atLeast"/>
                    <w:ind w:left="300" w:hanging="192"/>
                    <w:rPr>
                      <w:rStyle w:val="skn-mlz1exed-secsinglecolumnexedsectableright-content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color w:val="5D5D5D"/>
                      <w:sz w:val="20"/>
                      <w:szCs w:val="20"/>
                    </w:rPr>
                    <w:t xml:space="preserve">Monitor inventory accounting, perform GRN </w:t>
                  </w: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color w:val="5D5D5D"/>
                      <w:sz w:val="20"/>
                      <w:szCs w:val="20"/>
                    </w:rPr>
                    <w:t>checks, reconcile warehouse stock, and report shrinkage/expiry losses.</w:t>
                  </w:r>
                </w:p>
                <w:p w:rsidR="00F37519" w:rsidRDefault="00FA3574">
                  <w:pPr>
                    <w:pStyle w:val="skn-mlz1ulli"/>
                    <w:numPr>
                      <w:ilvl w:val="0"/>
                      <w:numId w:val="1"/>
                    </w:numPr>
                    <w:spacing w:after="80" w:line="240" w:lineRule="atLeast"/>
                    <w:ind w:left="300" w:hanging="192"/>
                    <w:rPr>
                      <w:rStyle w:val="skn-mlz1exed-secsinglecolumnexedsectableright-content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color w:val="5D5D5D"/>
                      <w:sz w:val="20"/>
                      <w:szCs w:val="20"/>
                    </w:rPr>
                    <w:t>Manage standard costing, analyze cost deviations, and work with production to rectify variances.</w:t>
                  </w:r>
                </w:p>
                <w:p w:rsidR="00F37519" w:rsidRDefault="00FA3574">
                  <w:pPr>
                    <w:pStyle w:val="skn-mlz1ulli"/>
                    <w:numPr>
                      <w:ilvl w:val="0"/>
                      <w:numId w:val="1"/>
                    </w:numPr>
                    <w:spacing w:after="80" w:line="240" w:lineRule="atLeast"/>
                    <w:ind w:left="300" w:hanging="192"/>
                    <w:rPr>
                      <w:rStyle w:val="skn-mlz1exed-secsinglecolumnexedsectableright-content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color w:val="5D5D5D"/>
                      <w:sz w:val="20"/>
                      <w:szCs w:val="20"/>
                    </w:rPr>
                    <w:t xml:space="preserve">Support month-end closing including accruals, provisions, expense booking, and internal </w:t>
                  </w: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color w:val="5D5D5D"/>
                      <w:sz w:val="20"/>
                      <w:szCs w:val="20"/>
                    </w:rPr>
                    <w:t>reporting.</w:t>
                  </w:r>
                </w:p>
                <w:p w:rsidR="00F37519" w:rsidRDefault="00FA3574">
                  <w:pPr>
                    <w:pStyle w:val="skn-mlz1ulli"/>
                    <w:numPr>
                      <w:ilvl w:val="0"/>
                      <w:numId w:val="1"/>
                    </w:numPr>
                    <w:spacing w:after="80" w:line="240" w:lineRule="atLeast"/>
                    <w:ind w:left="300" w:hanging="192"/>
                    <w:rPr>
                      <w:rStyle w:val="skn-mlz1exed-secsinglecolumnexedsectableright-content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color w:val="5D5D5D"/>
                      <w:sz w:val="20"/>
                      <w:szCs w:val="20"/>
                    </w:rPr>
                    <w:t>Review vendor invoices, validate purchase orders, and ensure adherence to procurement and FMCG compliance norms.</w:t>
                  </w:r>
                </w:p>
                <w:p w:rsidR="00F37519" w:rsidRDefault="00FA3574">
                  <w:pPr>
                    <w:pStyle w:val="skn-mlz1ulli"/>
                    <w:numPr>
                      <w:ilvl w:val="0"/>
                      <w:numId w:val="1"/>
                    </w:numPr>
                    <w:spacing w:after="80" w:line="240" w:lineRule="atLeast"/>
                    <w:ind w:left="300" w:hanging="192"/>
                    <w:rPr>
                      <w:rStyle w:val="skn-mlz1exed-secsinglecolumnexedsectableright-content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color w:val="5D5D5D"/>
                      <w:sz w:val="20"/>
                      <w:szCs w:val="20"/>
                    </w:rPr>
                    <w:t>Prepare MIS dashboards for sales vs. forecast, operational costs, and distribution expenses.</w:t>
                  </w:r>
                </w:p>
                <w:p w:rsidR="00F37519" w:rsidRDefault="00FA3574">
                  <w:pPr>
                    <w:pStyle w:val="skn-mlz1ulli"/>
                    <w:numPr>
                      <w:ilvl w:val="0"/>
                      <w:numId w:val="1"/>
                    </w:numPr>
                    <w:spacing w:after="80" w:line="240" w:lineRule="atLeast"/>
                    <w:ind w:left="300" w:hanging="192"/>
                    <w:rPr>
                      <w:rStyle w:val="skn-mlz1exed-secsinglecolumnexedsectableright-content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color w:val="5D5D5D"/>
                      <w:sz w:val="20"/>
                      <w:szCs w:val="20"/>
                    </w:rPr>
                    <w:t xml:space="preserve">Assist auditors with schedules, </w:t>
                  </w: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color w:val="5D5D5D"/>
                      <w:sz w:val="20"/>
                      <w:szCs w:val="20"/>
                    </w:rPr>
                    <w:t>documentation, and statutory requirements.</w:t>
                  </w:r>
                </w:p>
                <w:p w:rsidR="00F37519" w:rsidRDefault="00FA3574">
                  <w:pPr>
                    <w:pStyle w:val="skn-mlz1ullinth-last-child1"/>
                    <w:numPr>
                      <w:ilvl w:val="0"/>
                      <w:numId w:val="1"/>
                    </w:numPr>
                    <w:spacing w:line="240" w:lineRule="atLeast"/>
                    <w:ind w:left="300" w:hanging="192"/>
                    <w:rPr>
                      <w:rStyle w:val="skn-mlz1exed-secsinglecolumnexedsectableright-content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color w:val="5D5D5D"/>
                      <w:sz w:val="20"/>
                      <w:szCs w:val="20"/>
                    </w:rPr>
                    <w:t>FMCG</w:t>
                  </w:r>
                </w:p>
                <w:p w:rsidR="00F37519" w:rsidRDefault="00F37519">
                  <w:pPr>
                    <w:pStyle w:val="skn-mlz1exed-secsinglecolumnexedsectableright-contentParagraph"/>
                    <w:spacing w:line="200" w:lineRule="exact"/>
                    <w:ind w:left="80"/>
                    <w:textAlignment w:val="auto"/>
                    <w:rPr>
                      <w:rStyle w:val="skn-mlz1exed-secsinglecolumnexedsectableright-content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 w:rsidR="00F37519" w:rsidRDefault="00F37519">
            <w:pPr>
              <w:rPr>
                <w:vanish/>
              </w:rPr>
            </w:pP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0"/>
              <w:gridCol w:w="2400"/>
              <w:gridCol w:w="8960"/>
            </w:tblGrid>
            <w:tr w:rsidR="00F37519"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F37519" w:rsidRDefault="00F37519">
                  <w:pPr>
                    <w:rPr>
                      <w:rStyle w:val="skn-mlz1parent-container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C8DEDE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hideMark/>
                </w:tcPr>
                <w:p w:rsidR="00F37519" w:rsidRDefault="00FA3574">
                  <w:pPr>
                    <w:pStyle w:val="skn-mlz1exed-seccomp-name"/>
                    <w:ind w:left="80"/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</w:rPr>
                  </w:pPr>
                  <w:proofErr w:type="spellStart"/>
                  <w:r>
                    <w:rPr>
                      <w:rStyle w:val="skn-mlz1any"/>
                      <w:rFonts w:ascii="Open Sans" w:eastAsia="Open Sans" w:hAnsi="Open Sans" w:cs="Open Sans"/>
                      <w:color w:val="181818"/>
                    </w:rPr>
                    <w:t>Rivasa</w:t>
                  </w:r>
                  <w:proofErr w:type="spellEnd"/>
                  <w:r>
                    <w:rPr>
                      <w:rStyle w:val="skn-mlz1any"/>
                      <w:rFonts w:ascii="Open Sans" w:eastAsia="Open Sans" w:hAnsi="Open Sans" w:cs="Open Sans"/>
                      <w:color w:val="181818"/>
                    </w:rPr>
                    <w:t xml:space="preserve"> Foods &amp; Beverages</w:t>
                  </w:r>
                </w:p>
                <w:p w:rsidR="00F37519" w:rsidRDefault="00FA3574">
                  <w:pPr>
                    <w:pStyle w:val="skn-mlz1anyParagraph"/>
                    <w:spacing w:line="80" w:lineRule="exact"/>
                    <w:ind w:left="80"/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  <w:p w:rsidR="00F37519" w:rsidRDefault="00FA3574">
                  <w:pPr>
                    <w:pStyle w:val="skn-mlz1expr-secjob-details"/>
                    <w:spacing w:line="240" w:lineRule="atLeast"/>
                    <w:ind w:left="80"/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Mumbai</w:t>
                  </w:r>
                </w:p>
                <w:p w:rsidR="00F37519" w:rsidRDefault="00FA3574">
                  <w:pPr>
                    <w:pStyle w:val="skn-mlz1anyParagraph"/>
                    <w:spacing w:line="80" w:lineRule="exact"/>
                    <w:ind w:left="80"/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lastRenderedPageBreak/>
                    <w:t> </w:t>
                  </w:r>
                </w:p>
                <w:p w:rsidR="00F37519" w:rsidRDefault="00FA3574">
                  <w:pPr>
                    <w:pStyle w:val="skn-mlz1txtclr"/>
                    <w:spacing w:line="240" w:lineRule="atLeast"/>
                    <w:ind w:left="80"/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color w:val="181818"/>
                      <w:spacing w:val="6"/>
                      <w:sz w:val="20"/>
                      <w:szCs w:val="20"/>
                    </w:rPr>
                    <w:t>Mar 2019 - May 2021</w:t>
                  </w:r>
                </w:p>
                <w:p w:rsidR="00F37519" w:rsidRDefault="00F37519">
                  <w:pPr>
                    <w:pStyle w:val="skn-mlz1exed-secsinglecolumnexedsectablescho-locParagraph"/>
                    <w:spacing w:line="200" w:lineRule="exact"/>
                    <w:ind w:left="8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hideMark/>
                </w:tcPr>
                <w:p w:rsidR="00F37519" w:rsidRDefault="00FA3574">
                  <w:pPr>
                    <w:pStyle w:val="skn-mlz1job-title"/>
                    <w:pBdr>
                      <w:bottom w:val="none" w:sz="0" w:space="0" w:color="auto"/>
                    </w:pBdr>
                    <w:ind w:left="80"/>
                    <w:rPr>
                      <w:rStyle w:val="skn-mlz1exed-secsinglecolumnexedsectableright-content"/>
                      <w:rFonts w:ascii="Open Sans" w:eastAsia="Open Sans" w:hAnsi="Open Sans" w:cs="Open Sans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</w:rPr>
                    <w:lastRenderedPageBreak/>
                    <w:t>Finance Executive</w:t>
                  </w:r>
                </w:p>
                <w:p w:rsidR="00F37519" w:rsidRDefault="00FA3574">
                  <w:pPr>
                    <w:pStyle w:val="skn-mlz1anyParagraph"/>
                    <w:spacing w:line="160" w:lineRule="exact"/>
                    <w:ind w:left="80"/>
                    <w:rPr>
                      <w:rStyle w:val="skn-mlz1exed-secsinglecolumnexedsectableright-content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  <w:p w:rsidR="00F37519" w:rsidRDefault="00FA3574">
                  <w:pPr>
                    <w:pStyle w:val="skn-mlz1ulli"/>
                    <w:numPr>
                      <w:ilvl w:val="0"/>
                      <w:numId w:val="2"/>
                    </w:numPr>
                    <w:spacing w:after="80" w:line="240" w:lineRule="atLeast"/>
                    <w:ind w:left="300" w:hanging="192"/>
                    <w:rPr>
                      <w:rStyle w:val="skn-mlz1exed-secsinglecolumnexedsectableright-content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color w:val="5D5D5D"/>
                      <w:sz w:val="20"/>
                      <w:szCs w:val="20"/>
                    </w:rPr>
                    <w:t xml:space="preserve">Responsible for day-to-day financial operations including cash flow monitoring, </w:t>
                  </w: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color w:val="5D5D5D"/>
                      <w:sz w:val="20"/>
                      <w:szCs w:val="20"/>
                    </w:rPr>
                    <w:lastRenderedPageBreak/>
                    <w:t>payables/receivables, and bank reconciliation.</w:t>
                  </w:r>
                </w:p>
                <w:p w:rsidR="00F37519" w:rsidRDefault="00FA3574">
                  <w:pPr>
                    <w:pStyle w:val="skn-mlz1ulli"/>
                    <w:numPr>
                      <w:ilvl w:val="0"/>
                      <w:numId w:val="2"/>
                    </w:numPr>
                    <w:spacing w:after="80" w:line="240" w:lineRule="atLeast"/>
                    <w:ind w:left="300" w:hanging="192"/>
                    <w:rPr>
                      <w:rStyle w:val="skn-mlz1exed-secsinglecolumnexedsectableright-content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color w:val="5D5D5D"/>
                      <w:sz w:val="20"/>
                      <w:szCs w:val="20"/>
                    </w:rPr>
                    <w:t>Prepared monthly P&amp;L, balance sheet support, and sales analysis reports.</w:t>
                  </w:r>
                </w:p>
                <w:p w:rsidR="00F37519" w:rsidRDefault="00FA3574">
                  <w:pPr>
                    <w:pStyle w:val="skn-mlz1ulli"/>
                    <w:numPr>
                      <w:ilvl w:val="0"/>
                      <w:numId w:val="2"/>
                    </w:numPr>
                    <w:spacing w:after="80" w:line="240" w:lineRule="atLeast"/>
                    <w:ind w:left="300" w:hanging="192"/>
                    <w:rPr>
                      <w:rStyle w:val="skn-mlz1exed-secsinglecolumnexedsectableright-content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color w:val="5D5D5D"/>
                      <w:sz w:val="20"/>
                      <w:szCs w:val="20"/>
                    </w:rPr>
                    <w:t>Coordinated with sales and warehouse teams to ensure accurate billing, discounts, promotions, and scheme accounting.</w:t>
                  </w:r>
                </w:p>
                <w:p w:rsidR="00F37519" w:rsidRDefault="00FA3574">
                  <w:pPr>
                    <w:pStyle w:val="skn-mlz1ulli"/>
                    <w:numPr>
                      <w:ilvl w:val="0"/>
                      <w:numId w:val="2"/>
                    </w:numPr>
                    <w:spacing w:after="80" w:line="240" w:lineRule="atLeast"/>
                    <w:ind w:left="300" w:hanging="192"/>
                    <w:rPr>
                      <w:rStyle w:val="skn-mlz1exed-secsinglecolumnexedsectableright-content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color w:val="5D5D5D"/>
                      <w:sz w:val="20"/>
                      <w:szCs w:val="20"/>
                    </w:rPr>
                    <w:t>Supported GST filings, TDS entries, vendor reconciliations, and li</w:t>
                  </w: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color w:val="5D5D5D"/>
                      <w:sz w:val="20"/>
                      <w:szCs w:val="20"/>
                    </w:rPr>
                    <w:t>aison with finance partners.</w:t>
                  </w:r>
                </w:p>
                <w:p w:rsidR="00F37519" w:rsidRDefault="00FA3574">
                  <w:pPr>
                    <w:pStyle w:val="skn-mlz1ullinth-last-child1"/>
                    <w:numPr>
                      <w:ilvl w:val="0"/>
                      <w:numId w:val="2"/>
                    </w:numPr>
                    <w:spacing w:line="240" w:lineRule="atLeast"/>
                    <w:ind w:left="300" w:hanging="192"/>
                    <w:rPr>
                      <w:rStyle w:val="skn-mlz1exed-secsinglecolumnexedsectableright-content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color w:val="5D5D5D"/>
                      <w:sz w:val="20"/>
                      <w:szCs w:val="20"/>
                    </w:rPr>
                    <w:t>Reduced month-end closing timelines by streamlining documentation processes.</w:t>
                  </w:r>
                </w:p>
                <w:p w:rsidR="00F37519" w:rsidRDefault="00F37519">
                  <w:pPr>
                    <w:pStyle w:val="skn-mlz1exed-secsinglecolumnexedsectableright-contentParagraph"/>
                    <w:spacing w:line="200" w:lineRule="exact"/>
                    <w:ind w:left="80"/>
                    <w:textAlignment w:val="auto"/>
                    <w:rPr>
                      <w:rStyle w:val="skn-mlz1exed-secsinglecolumnexedsectableright-content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 w:rsidR="00F37519" w:rsidRDefault="00F37519">
            <w:pPr>
              <w:rPr>
                <w:vanish/>
              </w:rPr>
            </w:pP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0"/>
              <w:gridCol w:w="2400"/>
              <w:gridCol w:w="8960"/>
            </w:tblGrid>
            <w:tr w:rsidR="00F37519"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F37519" w:rsidRDefault="00F37519">
                  <w:pPr>
                    <w:rPr>
                      <w:rStyle w:val="skn-mlz1parent-container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C8DEDE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hideMark/>
                </w:tcPr>
                <w:p w:rsidR="00F37519" w:rsidRDefault="00FA3574">
                  <w:pPr>
                    <w:pStyle w:val="skn-mlz1exed-seccomp-name"/>
                    <w:ind w:left="80"/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</w:rPr>
                  </w:pPr>
                  <w:proofErr w:type="spellStart"/>
                  <w:r>
                    <w:rPr>
                      <w:rStyle w:val="skn-mlz1any"/>
                      <w:rFonts w:ascii="Open Sans" w:eastAsia="Open Sans" w:hAnsi="Open Sans" w:cs="Open Sans"/>
                      <w:color w:val="181818"/>
                    </w:rPr>
                    <w:t>FreshMart</w:t>
                  </w:r>
                  <w:proofErr w:type="spellEnd"/>
                  <w:r>
                    <w:rPr>
                      <w:rStyle w:val="skn-mlz1any"/>
                      <w:rFonts w:ascii="Open Sans" w:eastAsia="Open Sans" w:hAnsi="Open Sans" w:cs="Open Sans"/>
                      <w:color w:val="181818"/>
                    </w:rPr>
                    <w:t xml:space="preserve"> FMCG Distributors</w:t>
                  </w:r>
                </w:p>
                <w:p w:rsidR="00F37519" w:rsidRDefault="00FA3574">
                  <w:pPr>
                    <w:pStyle w:val="skn-mlz1anyParagraph"/>
                    <w:spacing w:line="80" w:lineRule="exact"/>
                    <w:ind w:left="80"/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  <w:p w:rsidR="00F37519" w:rsidRDefault="00FA3574">
                  <w:pPr>
                    <w:pStyle w:val="skn-mlz1expr-secjob-details"/>
                    <w:spacing w:line="240" w:lineRule="atLeast"/>
                    <w:ind w:left="80"/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Mumbai</w:t>
                  </w:r>
                </w:p>
                <w:p w:rsidR="00F37519" w:rsidRDefault="00FA3574">
                  <w:pPr>
                    <w:pStyle w:val="skn-mlz1anyParagraph"/>
                    <w:spacing w:line="80" w:lineRule="exact"/>
                    <w:ind w:left="80"/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  <w:p w:rsidR="00F37519" w:rsidRDefault="00FA3574">
                  <w:pPr>
                    <w:pStyle w:val="skn-mlz1txtclr"/>
                    <w:spacing w:line="240" w:lineRule="atLeast"/>
                    <w:ind w:left="80"/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color w:val="181818"/>
                      <w:spacing w:val="6"/>
                      <w:sz w:val="20"/>
                      <w:szCs w:val="20"/>
                    </w:rPr>
                    <w:t>Jan 2017 - Feb 2019</w:t>
                  </w:r>
                </w:p>
                <w:p w:rsidR="00F37519" w:rsidRDefault="00F37519">
                  <w:pPr>
                    <w:pStyle w:val="skn-mlz1exed-secsinglecolumnexedsectablescho-locParagraph"/>
                    <w:spacing w:line="200" w:lineRule="exact"/>
                    <w:ind w:left="8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hideMark/>
                </w:tcPr>
                <w:p w:rsidR="00F37519" w:rsidRDefault="00FA3574">
                  <w:pPr>
                    <w:pStyle w:val="skn-mlz1job-title"/>
                    <w:pBdr>
                      <w:bottom w:val="none" w:sz="0" w:space="0" w:color="auto"/>
                    </w:pBdr>
                    <w:ind w:left="80"/>
                    <w:rPr>
                      <w:rStyle w:val="skn-mlz1exed-secsinglecolumnexedsectableright-content"/>
                      <w:rFonts w:ascii="Open Sans" w:eastAsia="Open Sans" w:hAnsi="Open Sans" w:cs="Open Sans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</w:rPr>
                    <w:t>Accounts &amp; Finance Officer</w:t>
                  </w:r>
                </w:p>
                <w:p w:rsidR="00F37519" w:rsidRDefault="00FA3574">
                  <w:pPr>
                    <w:pStyle w:val="skn-mlz1anyParagraph"/>
                    <w:spacing w:line="160" w:lineRule="exact"/>
                    <w:ind w:left="80"/>
                    <w:rPr>
                      <w:rStyle w:val="skn-mlz1exed-secsinglecolumnexedsectableright-content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  <w:p w:rsidR="00F37519" w:rsidRDefault="00FA3574">
                  <w:pPr>
                    <w:pStyle w:val="skn-mlz1ulli"/>
                    <w:numPr>
                      <w:ilvl w:val="0"/>
                      <w:numId w:val="3"/>
                    </w:numPr>
                    <w:spacing w:after="80" w:line="240" w:lineRule="atLeast"/>
                    <w:ind w:left="300" w:hanging="192"/>
                    <w:rPr>
                      <w:rStyle w:val="skn-mlz1exed-secsinglecolumnexedsectableright-content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color w:val="5D5D5D"/>
                      <w:sz w:val="20"/>
                      <w:szCs w:val="20"/>
                    </w:rPr>
                    <w:t xml:space="preserve">Managed daily transactions, expense entries, and vendor </w:t>
                  </w: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color w:val="5D5D5D"/>
                      <w:sz w:val="20"/>
                      <w:szCs w:val="20"/>
                    </w:rPr>
                    <w:t>payments in Tally ERP9.</w:t>
                  </w:r>
                </w:p>
                <w:p w:rsidR="00F37519" w:rsidRDefault="00FA3574">
                  <w:pPr>
                    <w:pStyle w:val="skn-mlz1ulli"/>
                    <w:numPr>
                      <w:ilvl w:val="0"/>
                      <w:numId w:val="3"/>
                    </w:numPr>
                    <w:spacing w:after="80" w:line="240" w:lineRule="atLeast"/>
                    <w:ind w:left="300" w:hanging="192"/>
                    <w:rPr>
                      <w:rStyle w:val="skn-mlz1exed-secsinglecolumnexedsectableright-content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color w:val="5D5D5D"/>
                      <w:sz w:val="20"/>
                      <w:szCs w:val="20"/>
                    </w:rPr>
                    <w:t>Conducted stock audits, warehouse checks, and reconciliations for multiple distribution points.</w:t>
                  </w:r>
                </w:p>
                <w:p w:rsidR="00F37519" w:rsidRDefault="00FA3574">
                  <w:pPr>
                    <w:pStyle w:val="skn-mlz1ulli"/>
                    <w:numPr>
                      <w:ilvl w:val="0"/>
                      <w:numId w:val="3"/>
                    </w:numPr>
                    <w:spacing w:after="80" w:line="240" w:lineRule="atLeast"/>
                    <w:ind w:left="300" w:hanging="192"/>
                    <w:rPr>
                      <w:rStyle w:val="skn-mlz1exed-secsinglecolumnexedsectableright-content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color w:val="5D5D5D"/>
                      <w:sz w:val="20"/>
                      <w:szCs w:val="20"/>
                    </w:rPr>
                    <w:t>Prepared daily cash reports, outstanding summaries, and collection updates for management.</w:t>
                  </w:r>
                </w:p>
                <w:p w:rsidR="00F37519" w:rsidRDefault="00FA3574">
                  <w:pPr>
                    <w:pStyle w:val="skn-mlz1ullinth-last-child1"/>
                    <w:numPr>
                      <w:ilvl w:val="0"/>
                      <w:numId w:val="3"/>
                    </w:numPr>
                    <w:spacing w:line="240" w:lineRule="atLeast"/>
                    <w:ind w:left="300" w:hanging="192"/>
                    <w:rPr>
                      <w:rStyle w:val="skn-mlz1exed-secsinglecolumnexedsectableright-content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color w:val="5D5D5D"/>
                      <w:sz w:val="20"/>
                      <w:szCs w:val="20"/>
                    </w:rPr>
                    <w:t xml:space="preserve">Assisted in implementing internal controls </w:t>
                  </w: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color w:val="5D5D5D"/>
                      <w:sz w:val="20"/>
                      <w:szCs w:val="20"/>
                    </w:rPr>
                    <w:t>for warehouse operations.</w:t>
                  </w:r>
                </w:p>
                <w:p w:rsidR="00F37519" w:rsidRDefault="00F37519">
                  <w:pPr>
                    <w:pStyle w:val="skn-mlz1exed-secsinglecolumnexedsectableright-contentParagraph"/>
                    <w:spacing w:line="200" w:lineRule="exact"/>
                    <w:ind w:left="80"/>
                    <w:textAlignment w:val="auto"/>
                    <w:rPr>
                      <w:rStyle w:val="skn-mlz1exed-secsinglecolumnexedsectableright-content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 w:rsidR="00F37519" w:rsidRDefault="00F37519">
            <w:pPr>
              <w:rPr>
                <w:vanish/>
              </w:rPr>
            </w:pP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0"/>
              <w:gridCol w:w="2400"/>
              <w:gridCol w:w="8960"/>
            </w:tblGrid>
            <w:tr w:rsidR="00F37519"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F37519" w:rsidRDefault="00F37519">
                  <w:pPr>
                    <w:rPr>
                      <w:rStyle w:val="skn-mlz1parent-container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C8DEDE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hideMark/>
                </w:tcPr>
                <w:p w:rsidR="00F37519" w:rsidRDefault="00FA3574">
                  <w:pPr>
                    <w:pStyle w:val="skn-mlz1exed-seccomp-name"/>
                    <w:ind w:left="80"/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</w:rPr>
                  </w:pPr>
                  <w:proofErr w:type="spellStart"/>
                  <w:r>
                    <w:rPr>
                      <w:rStyle w:val="skn-mlz1any"/>
                      <w:rFonts w:ascii="Open Sans" w:eastAsia="Open Sans" w:hAnsi="Open Sans" w:cs="Open Sans"/>
                      <w:color w:val="181818"/>
                    </w:rPr>
                    <w:t>Khandelwal</w:t>
                  </w:r>
                  <w:proofErr w:type="spellEnd"/>
                  <w:r>
                    <w:rPr>
                      <w:rStyle w:val="skn-mlz1any"/>
                      <w:rFonts w:ascii="Open Sans" w:eastAsia="Open Sans" w:hAnsi="Open Sans" w:cs="Open Sans"/>
                      <w:color w:val="181818"/>
                    </w:rPr>
                    <w:t xml:space="preserve"> Foods Pvt. Ltd.</w:t>
                  </w:r>
                </w:p>
                <w:p w:rsidR="00F37519" w:rsidRDefault="00FA3574">
                  <w:pPr>
                    <w:pStyle w:val="skn-mlz1anyParagraph"/>
                    <w:spacing w:line="80" w:lineRule="exact"/>
                    <w:ind w:left="80"/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  <w:p w:rsidR="00F37519" w:rsidRDefault="00FA3574">
                  <w:pPr>
                    <w:pStyle w:val="skn-mlz1expr-secjob-details"/>
                    <w:spacing w:line="240" w:lineRule="atLeast"/>
                    <w:ind w:left="80"/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Mumbai</w:t>
                  </w:r>
                </w:p>
                <w:p w:rsidR="00F37519" w:rsidRDefault="00FA3574">
                  <w:pPr>
                    <w:pStyle w:val="skn-mlz1anyParagraph"/>
                    <w:spacing w:line="80" w:lineRule="exact"/>
                    <w:ind w:left="80"/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  <w:p w:rsidR="00F37519" w:rsidRDefault="00FA3574">
                  <w:pPr>
                    <w:pStyle w:val="skn-mlz1txtclr"/>
                    <w:spacing w:line="240" w:lineRule="atLeast"/>
                    <w:ind w:left="80"/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color w:val="181818"/>
                      <w:spacing w:val="6"/>
                      <w:sz w:val="20"/>
                      <w:szCs w:val="20"/>
                    </w:rPr>
                    <w:t>Aug 2015 - Dec 2016</w:t>
                  </w:r>
                </w:p>
                <w:p w:rsidR="00F37519" w:rsidRDefault="00F37519">
                  <w:pPr>
                    <w:pStyle w:val="skn-mlz1exed-secsinglecolumnexedsectablescho-locParagraph"/>
                    <w:spacing w:line="200" w:lineRule="exact"/>
                    <w:ind w:left="8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hideMark/>
                </w:tcPr>
                <w:p w:rsidR="00F37519" w:rsidRDefault="00FA3574">
                  <w:pPr>
                    <w:pStyle w:val="skn-mlz1job-title"/>
                    <w:pBdr>
                      <w:bottom w:val="none" w:sz="0" w:space="0" w:color="auto"/>
                    </w:pBdr>
                    <w:ind w:left="80"/>
                    <w:rPr>
                      <w:rStyle w:val="skn-mlz1exed-secparagraphnth-last-child1right-content"/>
                      <w:rFonts w:ascii="Open Sans" w:eastAsia="Open Sans" w:hAnsi="Open Sans" w:cs="Open Sans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</w:rPr>
                    <w:t>Junior Finance Executive</w:t>
                  </w:r>
                </w:p>
                <w:p w:rsidR="00F37519" w:rsidRDefault="00FA3574">
                  <w:pPr>
                    <w:pStyle w:val="skn-mlz1anyParagraph"/>
                    <w:spacing w:line="160" w:lineRule="exact"/>
                    <w:ind w:left="80"/>
                    <w:rPr>
                      <w:rStyle w:val="skn-mlz1exed-secparagraphnth-last-child1right-content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  <w:p w:rsidR="00F37519" w:rsidRDefault="00FA3574">
                  <w:pPr>
                    <w:pStyle w:val="skn-mlz1ulli"/>
                    <w:numPr>
                      <w:ilvl w:val="0"/>
                      <w:numId w:val="4"/>
                    </w:numPr>
                    <w:spacing w:after="80" w:line="240" w:lineRule="atLeast"/>
                    <w:ind w:left="300" w:hanging="192"/>
                    <w:rPr>
                      <w:rStyle w:val="skn-mlz1exed-secparagraphnth-last-child1right-content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color w:val="5D5D5D"/>
                      <w:sz w:val="20"/>
                      <w:szCs w:val="20"/>
                    </w:rPr>
                    <w:t>Supported senior accountants in voucher management, sales billing, and ledger maintenance.</w:t>
                  </w:r>
                </w:p>
                <w:p w:rsidR="00F37519" w:rsidRDefault="00FA3574">
                  <w:pPr>
                    <w:pStyle w:val="skn-mlz1ulli"/>
                    <w:numPr>
                      <w:ilvl w:val="0"/>
                      <w:numId w:val="4"/>
                    </w:numPr>
                    <w:spacing w:after="80" w:line="240" w:lineRule="atLeast"/>
                    <w:ind w:left="300" w:hanging="192"/>
                    <w:rPr>
                      <w:rStyle w:val="skn-mlz1exed-secparagraphnth-last-child1right-content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color w:val="5D5D5D"/>
                      <w:sz w:val="20"/>
                      <w:szCs w:val="20"/>
                    </w:rPr>
                    <w:t xml:space="preserve">Prepared basic MIS reports on sales trends, </w:t>
                  </w: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color w:val="5D5D5D"/>
                      <w:sz w:val="20"/>
                      <w:szCs w:val="20"/>
                    </w:rPr>
                    <w:t>expenses, and inventory movement.</w:t>
                  </w:r>
                </w:p>
                <w:p w:rsidR="00F37519" w:rsidRDefault="00FA3574">
                  <w:pPr>
                    <w:pStyle w:val="skn-mlz1ullinth-last-child1"/>
                    <w:numPr>
                      <w:ilvl w:val="0"/>
                      <w:numId w:val="4"/>
                    </w:numPr>
                    <w:spacing w:line="240" w:lineRule="atLeast"/>
                    <w:ind w:left="300" w:hanging="192"/>
                    <w:rPr>
                      <w:rStyle w:val="skn-mlz1exed-secparagraphnth-last-child1right-content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color w:val="5D5D5D"/>
                      <w:sz w:val="20"/>
                      <w:szCs w:val="20"/>
                    </w:rPr>
                    <w:t>Provided documentation for internal audits and compliance checks.</w:t>
                  </w:r>
                </w:p>
                <w:p w:rsidR="00F37519" w:rsidRDefault="00F37519">
                  <w:pPr>
                    <w:pStyle w:val="skn-mlz1exed-secparagraphnth-last-child1right-contentParagraph"/>
                    <w:spacing w:line="200" w:lineRule="exact"/>
                    <w:ind w:left="80"/>
                    <w:rPr>
                      <w:rStyle w:val="skn-mlz1exed-secparagraphnth-last-child1right-content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 w:rsidR="00F37519" w:rsidRDefault="00FA3574">
            <w:pPr>
              <w:pStyle w:val="skn-mlz1anyParagraph"/>
              <w:spacing w:line="400" w:lineRule="exact"/>
              <w:rPr>
                <w:rStyle w:val="skn-mlz1parent-container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11360"/>
            </w:tblGrid>
            <w:tr w:rsidR="00F37519">
              <w:trPr>
                <w:tblCellSpacing w:w="0" w:type="dxa"/>
              </w:trPr>
              <w:tc>
                <w:tcPr>
                  <w:tcW w:w="11360" w:type="dxa"/>
                  <w:shd w:val="clear" w:color="auto" w:fill="F4F8F8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hideMark/>
                </w:tcPr>
                <w:p w:rsidR="00F37519" w:rsidRDefault="00FA3574">
                  <w:pPr>
                    <w:pStyle w:val="parent-containerleft-boxsectiontitleParagraph"/>
                    <w:spacing w:line="320" w:lineRule="atLeast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  <w:t>Education</w:t>
                  </w:r>
                </w:p>
              </w:tc>
            </w:tr>
          </w:tbl>
          <w:p w:rsidR="00F37519" w:rsidRDefault="00FA3574">
            <w:pPr>
              <w:pStyle w:val="skn-mlz1anyParagraph"/>
              <w:spacing w:line="240" w:lineRule="exact"/>
              <w:rPr>
                <w:rStyle w:val="skn-mlz1parent-container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0"/>
              <w:gridCol w:w="2400"/>
              <w:gridCol w:w="8960"/>
            </w:tblGrid>
            <w:tr w:rsidR="00F37519"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F37519" w:rsidRDefault="00F37519">
                  <w:pPr>
                    <w:rPr>
                      <w:rStyle w:val="skn-mlz1parent-container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C8DEDE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hideMark/>
                </w:tcPr>
                <w:p w:rsidR="00F37519" w:rsidRDefault="00FA3574">
                  <w:pPr>
                    <w:pStyle w:val="skn-mlz1educationjob-detailsspan"/>
                    <w:ind w:left="80"/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</w:rPr>
                    <w:t>University of Mumbai</w:t>
                  </w:r>
                </w:p>
                <w:p w:rsidR="00F37519" w:rsidRDefault="00FA3574">
                  <w:pPr>
                    <w:pStyle w:val="skn-mlz1anyParagraph"/>
                    <w:spacing w:line="80" w:lineRule="exact"/>
                    <w:ind w:left="80"/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  <w:p w:rsidR="00F37519" w:rsidRDefault="00FA3574">
                  <w:pPr>
                    <w:pStyle w:val="skn-mlz1anyParagraph"/>
                    <w:spacing w:line="80" w:lineRule="exact"/>
                    <w:ind w:left="80"/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pacing w:val="6"/>
                      <w:sz w:val="20"/>
                      <w:szCs w:val="20"/>
                    </w:rPr>
                    <w:t> </w:t>
                  </w:r>
                </w:p>
                <w:p w:rsidR="00F37519" w:rsidRDefault="00FA3574">
                  <w:pPr>
                    <w:spacing w:line="240" w:lineRule="atLeast"/>
                    <w:ind w:left="80"/>
                    <w:rPr>
                      <w:rStyle w:val="skn-mlz1any"/>
                      <w:rFonts w:ascii="Open Sans" w:eastAsia="Open Sans" w:hAnsi="Open Sans" w:cs="Open Sans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color w:val="181818"/>
                      <w:spacing w:val="6"/>
                      <w:sz w:val="20"/>
                      <w:szCs w:val="20"/>
                    </w:rPr>
                    <w:t xml:space="preserve">Jan 2015 </w:t>
                  </w:r>
                </w:p>
                <w:p w:rsidR="00F37519" w:rsidRDefault="00F37519">
                  <w:pPr>
                    <w:pStyle w:val="skn-mlz1exed-secsinglecolumnexedsectablescho-locParagraph"/>
                    <w:spacing w:line="200" w:lineRule="exact"/>
                    <w:ind w:left="8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hideMark/>
                </w:tcPr>
                <w:tbl>
                  <w:tblPr>
                    <w:tblStyle w:val="skn-mlz1sectioneducationjob-position"/>
                    <w:tblW w:w="0" w:type="auto"/>
                    <w:tblCellSpacing w:w="0" w:type="dxa"/>
                    <w:tblInd w:w="8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6784"/>
                    <w:gridCol w:w="200"/>
                  </w:tblGrid>
                  <w:tr w:rsidR="00F37519">
                    <w:trPr>
                      <w:tblCellSpacing w:w="0" w:type="dxa"/>
                    </w:trPr>
                    <w:tc>
                      <w:tcPr>
                        <w:tcW w:w="6784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F37519" w:rsidRDefault="00FA3574">
                        <w:pPr>
                          <w:rPr>
                            <w:rStyle w:val="skn-mlz1exed-secsinglecolumnexedsectablescho-loc"/>
                            <w:rFonts w:ascii="Open Sans" w:eastAsia="Open Sans" w:hAnsi="Open Sans" w:cs="Open Sans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217C7C"/>
                            <w:sz w:val="22"/>
                            <w:szCs w:val="22"/>
                          </w:rPr>
                          <w:t>Bachelor of Commerce (B.Com)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217C7C"/>
                            <w:sz w:val="22"/>
                            <w:szCs w:val="22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F37519" w:rsidRDefault="00FA3574">
                        <w:pPr>
                          <w:jc w:val="right"/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217C7C"/>
                            <w:sz w:val="22"/>
                            <w:szCs w:val="22"/>
                          </w:rPr>
                        </w:pPr>
                        <w:r>
                          <w:rPr>
                            <w:rStyle w:val="skn-mlz1sectioneducationeduc-gap-cell"/>
                            <w:rFonts w:ascii="Open Sans" w:eastAsia="Open Sans" w:hAnsi="Open Sans" w:cs="Open Sans"/>
                            <w:b/>
                            <w:bCs/>
                            <w:color w:val="217C7C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</w:tr>
                </w:tbl>
                <w:p w:rsidR="00F37519" w:rsidRDefault="00F37519">
                  <w:pPr>
                    <w:spacing w:line="200" w:lineRule="exact"/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 w:rsidR="00F37519" w:rsidRDefault="00F37519">
            <w:pPr>
              <w:rPr>
                <w:vanish/>
              </w:rPr>
            </w:pP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0"/>
              <w:gridCol w:w="2400"/>
              <w:gridCol w:w="8960"/>
            </w:tblGrid>
            <w:tr w:rsidR="00F37519"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F37519" w:rsidRDefault="00F37519">
                  <w:pPr>
                    <w:rPr>
                      <w:rStyle w:val="skn-mlz1parent-container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C8DEDE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hideMark/>
                </w:tcPr>
                <w:p w:rsidR="00F37519" w:rsidRDefault="00FA3574">
                  <w:pPr>
                    <w:pStyle w:val="skn-mlz1educationjob-detailsspan"/>
                    <w:ind w:left="80"/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</w:rPr>
                    <w:t>Maharashtra State Board</w:t>
                  </w:r>
                </w:p>
                <w:p w:rsidR="00F37519" w:rsidRDefault="00FA3574">
                  <w:pPr>
                    <w:pStyle w:val="skn-mlz1anyParagraph"/>
                    <w:spacing w:line="80" w:lineRule="exact"/>
                    <w:ind w:left="80"/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  <w:p w:rsidR="00F37519" w:rsidRDefault="00FA3574">
                  <w:pPr>
                    <w:pStyle w:val="skn-mlz1anyParagraph"/>
                    <w:spacing w:line="80" w:lineRule="exact"/>
                    <w:ind w:left="80"/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pacing w:val="6"/>
                      <w:sz w:val="20"/>
                      <w:szCs w:val="20"/>
                    </w:rPr>
                    <w:t> </w:t>
                  </w:r>
                </w:p>
                <w:p w:rsidR="00F37519" w:rsidRDefault="00F37519">
                  <w:pPr>
                    <w:pStyle w:val="skn-mlz1exed-secsinglecolumnexedsectablescho-locParagraph"/>
                    <w:spacing w:line="200" w:lineRule="exact"/>
                    <w:ind w:left="8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hideMark/>
                </w:tcPr>
                <w:tbl>
                  <w:tblPr>
                    <w:tblStyle w:val="skn-mlz1sectioneducationjob-position"/>
                    <w:tblW w:w="0" w:type="auto"/>
                    <w:tblCellSpacing w:w="0" w:type="dxa"/>
                    <w:tblInd w:w="8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6784"/>
                    <w:gridCol w:w="200"/>
                  </w:tblGrid>
                  <w:tr w:rsidR="00F37519">
                    <w:trPr>
                      <w:tblCellSpacing w:w="0" w:type="dxa"/>
                    </w:trPr>
                    <w:tc>
                      <w:tcPr>
                        <w:tcW w:w="6784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F37519" w:rsidRDefault="00FA3574">
                        <w:pPr>
                          <w:rPr>
                            <w:rStyle w:val="skn-mlz1exed-secsinglecolumnexedsectablescho-loc"/>
                            <w:rFonts w:ascii="Open Sans" w:eastAsia="Open Sans" w:hAnsi="Open Sans" w:cs="Open Sans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217C7C"/>
                            <w:sz w:val="22"/>
                            <w:szCs w:val="22"/>
                          </w:rPr>
                          <w:t>Class 12 (Commerce)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217C7C"/>
                            <w:sz w:val="22"/>
                            <w:szCs w:val="22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F37519" w:rsidRDefault="00FA3574">
                        <w:pPr>
                          <w:jc w:val="right"/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217C7C"/>
                            <w:sz w:val="22"/>
                            <w:szCs w:val="22"/>
                          </w:rPr>
                        </w:pPr>
                        <w:r>
                          <w:rPr>
                            <w:rStyle w:val="skn-mlz1sectioneducationeduc-gap-cell"/>
                            <w:rFonts w:ascii="Open Sans" w:eastAsia="Open Sans" w:hAnsi="Open Sans" w:cs="Open Sans"/>
                            <w:b/>
                            <w:bCs/>
                            <w:color w:val="217C7C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</w:tr>
                </w:tbl>
                <w:p w:rsidR="00F37519" w:rsidRDefault="00F37519">
                  <w:pPr>
                    <w:spacing w:line="200" w:lineRule="exact"/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 w:rsidR="00F37519" w:rsidRDefault="00F37519">
            <w:pPr>
              <w:rPr>
                <w:vanish/>
              </w:rPr>
            </w:pP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0"/>
              <w:gridCol w:w="2400"/>
              <w:gridCol w:w="8960"/>
            </w:tblGrid>
            <w:tr w:rsidR="00F37519"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F37519" w:rsidRDefault="00F37519">
                  <w:pPr>
                    <w:rPr>
                      <w:rStyle w:val="skn-mlz1parent-container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C8DEDE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hideMark/>
                </w:tcPr>
                <w:p w:rsidR="00F37519" w:rsidRDefault="00FA3574">
                  <w:pPr>
                    <w:pStyle w:val="skn-mlz1educationjob-detailsspan"/>
                    <w:ind w:left="80"/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</w:rPr>
                    <w:t>Maharashtra State Board</w:t>
                  </w:r>
                </w:p>
                <w:p w:rsidR="00F37519" w:rsidRDefault="00FA3574">
                  <w:pPr>
                    <w:pStyle w:val="skn-mlz1anyParagraph"/>
                    <w:spacing w:line="80" w:lineRule="exact"/>
                    <w:ind w:left="80"/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  <w:p w:rsidR="00F37519" w:rsidRDefault="00FA3574">
                  <w:pPr>
                    <w:pStyle w:val="skn-mlz1anyParagraph"/>
                    <w:spacing w:line="80" w:lineRule="exact"/>
                    <w:ind w:left="80"/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pacing w:val="6"/>
                      <w:sz w:val="20"/>
                      <w:szCs w:val="20"/>
                    </w:rPr>
                    <w:t> </w:t>
                  </w:r>
                </w:p>
                <w:p w:rsidR="00F37519" w:rsidRDefault="00F37519">
                  <w:pPr>
                    <w:pStyle w:val="skn-mlz1exed-secsinglecolumnexedsectablescho-locParagraph"/>
                    <w:spacing w:line="200" w:lineRule="exact"/>
                    <w:ind w:left="8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hideMark/>
                </w:tcPr>
                <w:tbl>
                  <w:tblPr>
                    <w:tblStyle w:val="skn-mlz1sectioneducationjob-position"/>
                    <w:tblW w:w="0" w:type="auto"/>
                    <w:tblCellSpacing w:w="0" w:type="dxa"/>
                    <w:tblInd w:w="8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6784"/>
                    <w:gridCol w:w="200"/>
                  </w:tblGrid>
                  <w:tr w:rsidR="00F37519">
                    <w:trPr>
                      <w:tblCellSpacing w:w="0" w:type="dxa"/>
                    </w:trPr>
                    <w:tc>
                      <w:tcPr>
                        <w:tcW w:w="6784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F37519" w:rsidRDefault="00FA3574">
                        <w:pPr>
                          <w:rPr>
                            <w:rStyle w:val="skn-mlz1exed-secsinglecolumnexedsectablescho-loc"/>
                            <w:rFonts w:ascii="Open Sans" w:eastAsia="Open Sans" w:hAnsi="Open Sans" w:cs="Open Sans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217C7C"/>
                            <w:sz w:val="22"/>
                            <w:szCs w:val="22"/>
                          </w:rPr>
                          <w:t>Class 10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217C7C"/>
                            <w:sz w:val="22"/>
                            <w:szCs w:val="22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F37519" w:rsidRDefault="00FA3574">
                        <w:pPr>
                          <w:jc w:val="right"/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217C7C"/>
                            <w:sz w:val="22"/>
                            <w:szCs w:val="22"/>
                          </w:rPr>
                        </w:pPr>
                        <w:r>
                          <w:rPr>
                            <w:rStyle w:val="skn-mlz1sectioneducationeduc-gap-cell"/>
                            <w:rFonts w:ascii="Open Sans" w:eastAsia="Open Sans" w:hAnsi="Open Sans" w:cs="Open Sans"/>
                            <w:b/>
                            <w:bCs/>
                            <w:color w:val="217C7C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</w:tr>
                </w:tbl>
                <w:p w:rsidR="00F37519" w:rsidRDefault="00F37519">
                  <w:pPr>
                    <w:spacing w:line="200" w:lineRule="exact"/>
                    <w:rPr>
                      <w:rStyle w:val="skn-mlz1exed-secsinglecolumnexedsectablescho-loc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 w:rsidR="00F37519" w:rsidRDefault="00FA3574" w:rsidP="00865A9D">
            <w:pPr>
              <w:pStyle w:val="skn-mlz1anyParagraph"/>
              <w:spacing w:line="400" w:lineRule="exact"/>
              <w:rPr>
                <w:rStyle w:val="skn-mlz1parent-container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  <w:r>
              <w:rPr>
                <w:rStyle w:val="skn-mlz1parent-container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  <w:r>
              <w:rPr>
                <w:color w:val="FFFFFF"/>
                <w:sz w:val="2"/>
              </w:rPr>
              <w:t>.</w:t>
            </w:r>
          </w:p>
          <w:tbl>
            <w:tblPr>
              <w:tblStyle w:val="skn-mlz1parent-containerleft-boxsimilar-secheading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11360"/>
            </w:tblGrid>
            <w:tr w:rsidR="00F37519">
              <w:trPr>
                <w:tblCellSpacing w:w="0" w:type="dxa"/>
              </w:trPr>
              <w:tc>
                <w:tcPr>
                  <w:tcW w:w="11360" w:type="dxa"/>
                  <w:shd w:val="clear" w:color="auto" w:fill="F4F8F8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hideMark/>
                </w:tcPr>
                <w:p w:rsidR="00F37519" w:rsidRDefault="00FA3574">
                  <w:pPr>
                    <w:pStyle w:val="parent-containerleft-boxsectiontitleParagraph"/>
                    <w:spacing w:line="320" w:lineRule="atLeast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  <w:t>C</w:t>
                  </w: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  <w:t>ertifications</w:t>
                  </w:r>
                </w:p>
              </w:tc>
            </w:tr>
          </w:tbl>
          <w:p w:rsidR="00F37519" w:rsidRDefault="00FA3574">
            <w:pPr>
              <w:pStyle w:val="skn-mlz1anyParagraph"/>
              <w:spacing w:line="240" w:lineRule="exact"/>
              <w:rPr>
                <w:rStyle w:val="skn-mlz1parent-container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 w:rsidR="00F37519" w:rsidRDefault="00FA3574">
            <w:pPr>
              <w:pStyle w:val="skn-mlz1anyParagraph"/>
              <w:numPr>
                <w:ilvl w:val="0"/>
                <w:numId w:val="21"/>
              </w:numPr>
              <w:spacing w:before="80" w:line="280" w:lineRule="atLeast"/>
              <w:ind w:left="380" w:hanging="192"/>
              <w:rPr>
                <w:rStyle w:val="skn-mlz1parent-container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color w:val="181818"/>
                <w:sz w:val="20"/>
                <w:szCs w:val="20"/>
              </w:rPr>
              <w:t xml:space="preserve">Certification in Financial Modelling &amp; Analysis, IMS </w:t>
            </w:r>
            <w:proofErr w:type="spellStart"/>
            <w:r>
              <w:rPr>
                <w:rStyle w:val="skn-mlz1parent-containerleft-box"/>
                <w:rFonts w:ascii="Open Sans" w:eastAsia="Open Sans" w:hAnsi="Open Sans" w:cs="Open Sans"/>
                <w:color w:val="181818"/>
                <w:sz w:val="20"/>
                <w:szCs w:val="20"/>
              </w:rPr>
              <w:t>Proschool</w:t>
            </w:r>
            <w:proofErr w:type="spellEnd"/>
            <w:r>
              <w:rPr>
                <w:rStyle w:val="skn-mlz1parent-containerleft-box"/>
                <w:rFonts w:ascii="Open Sans" w:eastAsia="Open Sans" w:hAnsi="Open Sans" w:cs="Open Sans"/>
                <w:color w:val="181818"/>
                <w:sz w:val="20"/>
                <w:szCs w:val="20"/>
              </w:rPr>
              <w:t xml:space="preserve"> / NIIT</w:t>
            </w:r>
          </w:p>
          <w:p w:rsidR="00F37519" w:rsidRDefault="00FA3574">
            <w:pPr>
              <w:pStyle w:val="skn-mlz1anyParagraph"/>
              <w:numPr>
                <w:ilvl w:val="0"/>
                <w:numId w:val="22"/>
              </w:numPr>
              <w:spacing w:before="80" w:line="280" w:lineRule="atLeast"/>
              <w:ind w:left="380" w:hanging="192"/>
              <w:rPr>
                <w:rStyle w:val="skn-mlz1parent-container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color w:val="181818"/>
                <w:sz w:val="20"/>
                <w:szCs w:val="20"/>
              </w:rPr>
              <w:t>SAP FICO Certification</w:t>
            </w:r>
          </w:p>
          <w:p w:rsidR="00F37519" w:rsidRDefault="00FA3574">
            <w:pPr>
              <w:pStyle w:val="skn-mlz1anyParagraph"/>
              <w:numPr>
                <w:ilvl w:val="0"/>
                <w:numId w:val="23"/>
              </w:numPr>
              <w:spacing w:before="80" w:line="280" w:lineRule="atLeast"/>
              <w:ind w:left="380" w:hanging="192"/>
              <w:rPr>
                <w:rStyle w:val="skn-mlz1parent-container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color w:val="181818"/>
                <w:sz w:val="20"/>
                <w:szCs w:val="20"/>
              </w:rPr>
              <w:t>Advanced Excel &amp; Power BI Certification</w:t>
            </w:r>
          </w:p>
          <w:p w:rsidR="00F37519" w:rsidRDefault="00FA3574">
            <w:pPr>
              <w:pStyle w:val="skn-mlz1anyParagraph"/>
              <w:spacing w:line="400" w:lineRule="exact"/>
              <w:ind w:left="160"/>
              <w:rPr>
                <w:rStyle w:val="skn-mlz1parent-container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parent-containerrefe-secheading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11360"/>
            </w:tblGrid>
            <w:tr w:rsidR="00F37519">
              <w:trPr>
                <w:tblCellSpacing w:w="0" w:type="dxa"/>
              </w:trPr>
              <w:tc>
                <w:tcPr>
                  <w:tcW w:w="11360" w:type="dxa"/>
                  <w:shd w:val="clear" w:color="auto" w:fill="F4F8F8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hideMark/>
                </w:tcPr>
                <w:p w:rsidR="00F37519" w:rsidRDefault="00FA3574">
                  <w:pPr>
                    <w:pStyle w:val="parent-containerleft-boxsectiontitleParagraph"/>
                    <w:spacing w:line="320" w:lineRule="atLeast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  <w:t>References</w:t>
                  </w:r>
                </w:p>
              </w:tc>
            </w:tr>
          </w:tbl>
          <w:p w:rsidR="00F37519" w:rsidRDefault="00FA3574">
            <w:pPr>
              <w:pStyle w:val="skn-mlz1anyParagraph"/>
              <w:spacing w:line="240" w:lineRule="exact"/>
              <w:ind w:left="160"/>
              <w:rPr>
                <w:rStyle w:val="skn-mlz1parent-container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 w:rsidR="00F37519" w:rsidRDefault="00FA3574">
            <w:pPr>
              <w:pStyle w:val="skn-mlz1cmn-secparagraph"/>
              <w:spacing w:before="80" w:line="240" w:lineRule="atLeast"/>
              <w:ind w:left="160"/>
              <w:rPr>
                <w:rStyle w:val="skn-mlz1parent-container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1any"/>
                <w:rFonts w:ascii="Open Sans" w:eastAsia="Open Sans" w:hAnsi="Open Sans" w:cs="Open Sans"/>
                <w:color w:val="181818"/>
                <w:sz w:val="20"/>
                <w:szCs w:val="20"/>
              </w:rPr>
              <w:t>References available upon request</w:t>
            </w:r>
          </w:p>
        </w:tc>
        <w:tc>
          <w:tcPr>
            <w:tcW w:w="440" w:type="dxa"/>
            <w:tcMar>
              <w:top w:w="40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37519" w:rsidRDefault="00F37519">
            <w:pPr>
              <w:pStyle w:val="skn-mlz1parent-containerdivParagraph"/>
              <w:pBdr>
                <w:top w:val="none" w:sz="0" w:space="0" w:color="auto"/>
              </w:pBdr>
              <w:spacing w:line="20" w:lineRule="atLeast"/>
              <w:rPr>
                <w:rStyle w:val="skn-mlz1parent-containerdiv"/>
                <w:rFonts w:ascii="Open Sans" w:eastAsia="Open Sans" w:hAnsi="Open Sans" w:cs="Open Sans"/>
                <w:color w:val="181818"/>
                <w:sz w:val="2"/>
                <w:szCs w:val="2"/>
              </w:rPr>
            </w:pPr>
          </w:p>
        </w:tc>
      </w:tr>
    </w:tbl>
    <w:p w:rsidR="00F37519" w:rsidRDefault="00FA3574">
      <w:pPr>
        <w:spacing w:line="20" w:lineRule="auto"/>
        <w:rPr>
          <w:rFonts w:ascii="Open Sans" w:eastAsia="Open Sans" w:hAnsi="Open Sans" w:cs="Open Sans"/>
          <w:color w:val="181818"/>
          <w:sz w:val="20"/>
          <w:szCs w:val="20"/>
        </w:rPr>
      </w:pPr>
      <w:r>
        <w:rPr>
          <w:color w:val="FFFFFF"/>
          <w:sz w:val="2"/>
        </w:rPr>
        <w:lastRenderedPageBreak/>
        <w:t>.</w:t>
      </w:r>
    </w:p>
    <w:sectPr w:rsidR="00F37519">
      <w:pgSz w:w="12240" w:h="15840"/>
      <w:pgMar w:top="0" w:right="0" w:bottom="36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layfair Display">
    <w:charset w:val="00"/>
    <w:family w:val="auto"/>
    <w:pitch w:val="default"/>
    <w:embedBold r:id="rId1" w:fontKey="{39959FC5-027B-494E-832E-AEE1D59A0B13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2" w:fontKey="{B20D8F95-5FB7-406E-B72B-EC04A4DEFB56}"/>
    <w:embedBold r:id="rId3" w:fontKey="{A818A2B1-6FB7-45D6-A41E-6E8B674DF66D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5AD4F654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 w:tplc="BC9E9B0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E864FB9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EC66F6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03070D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848DB0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79AFCF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F78025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75C58E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 w:tplc="5A78309E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 w:tplc="6C3CA24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5BEE3D1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B2C3DB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BC4D12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794FD1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E65E60D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D0829B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853A712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 w:tplc="BD366BAE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 w:tplc="77FA4D2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922AE8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8F6FDF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10A1AE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A3A4717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3B1C030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381CE09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7B6F96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 w:tplc="735299E4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 w:tplc="6AD29A9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678523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94027EC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1AB4DF4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27D0B3C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E056EA8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3EE438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38C8D2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 w:tplc="0EAAF2BA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 w:tplc="75780E8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020368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0E2512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196C9DB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C896AC8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85CC58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2612011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887A400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 w:tplc="4AC02322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 w:tplc="2A5C90A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B858795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9627C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59CFC3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C48005C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89A400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7CC4F4D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ACAF91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 w:tplc="1766202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 w:tplc="D13C831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B2A28E7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B04DB4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62AA06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3F7A9B7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7C7ADB4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F80265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DC2413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 w:tplc="E0E69A58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 w:tplc="99DACF4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9856955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96478A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B32FD1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C3C6CB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9DA645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D80ADB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5DA2D1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 w:tplc="BCF6C034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 w:tplc="3DE6F5A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D4CDF9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EAAC8AF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87042E8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CC4738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F644A8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A2CFEA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EA63BD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 w:tplc="AD50560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 w:tplc="D1D8EAD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BC0EC4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196C68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69E763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C04443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01C7CC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30BE42E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E3A902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 w:tplc="DE2A9D6C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 w:tplc="AB6A975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5E0EC11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F886F9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5823CF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F7441E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763E85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3C4287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39C0E1C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 w:tplc="5AC23F08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 w:tplc="7A7ED4F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9A2F77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83235E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D6241E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2B61A0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5D6483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DA0014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ECC8C8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 w:tplc="835A8786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 w:tplc="B4A4685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1A6983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CFE2B3B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0A03AE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49480A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7267DA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E98651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4A468C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 w:tplc="D390B9A8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 w:tplc="15D4AFC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A86A9AE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3C04EFE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1514F73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B64177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BC49FC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3E5E223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A20191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 w:tplc="E4285D62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 w:tplc="CE565D0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5DC412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3C28356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52C807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B38C9F8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80E0BC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0AAD7E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44AE78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 w:tplc="55283DC2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 w:tplc="B81CB84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B2169BE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4724E7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164390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820F15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8FAD0D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217C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286345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 w:tplc="DE306D84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 w:tplc="BC7EAA5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62AFDD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DC4634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5EE95B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C487B5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786D85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9183EE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74A427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7">
    <w:nsid w:val="00000012"/>
    <w:multiLevelType w:val="hybridMultilevel"/>
    <w:tmpl w:val="00000012"/>
    <w:lvl w:ilvl="0" w:tplc="7A2A30A4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 w:tplc="53B014C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D0C021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CC72E93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A52397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E810373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808CDA1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21089D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A9C424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>
    <w:nsid w:val="00000013"/>
    <w:multiLevelType w:val="hybridMultilevel"/>
    <w:tmpl w:val="00000013"/>
    <w:lvl w:ilvl="0" w:tplc="5740A956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 w:tplc="BF6AD74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53B0147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860E4A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B30974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740068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B48648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FD6554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EA8A37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9">
    <w:nsid w:val="00000014"/>
    <w:multiLevelType w:val="hybridMultilevel"/>
    <w:tmpl w:val="00000014"/>
    <w:lvl w:ilvl="0" w:tplc="924E66DC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 w:tplc="62B4F7F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E4B0C1B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56E6A7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5F5CDE8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3828AC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CD4AEC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87062E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426EDA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0">
    <w:nsid w:val="00000015"/>
    <w:multiLevelType w:val="hybridMultilevel"/>
    <w:tmpl w:val="00000015"/>
    <w:lvl w:ilvl="0" w:tplc="18C25476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 w:tplc="CDA022F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F70A6E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4F0CE1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44651E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204A04C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E3BA01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21C274B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94E775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1">
    <w:nsid w:val="00000016"/>
    <w:multiLevelType w:val="hybridMultilevel"/>
    <w:tmpl w:val="00000016"/>
    <w:lvl w:ilvl="0" w:tplc="A3989B42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 w:tplc="CF544A4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5D805DC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0BE402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4A215C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E7FA17B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35AE86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F44F1F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31145A5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2">
    <w:nsid w:val="00000017"/>
    <w:multiLevelType w:val="hybridMultilevel"/>
    <w:tmpl w:val="00000017"/>
    <w:lvl w:ilvl="0" w:tplc="660A2BD6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 w:tplc="39E8F11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382735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7696E8F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BC49C8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C4E517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E1A765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701689F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3F32C01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TrueTypeFonts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2"/>
  </w:compat>
  <w:rsids>
    <w:rsidRoot w:val="00F37519"/>
    <w:rsid w:val="00865A9D"/>
    <w:rsid w:val="00F37519"/>
    <w:rsid w:val="00FA3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docId w15:val="{3F7D002E-99D8-4456-A484-21C7CA112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/>
    </w:rPr>
  </w:style>
  <w:style w:type="paragraph" w:customStyle="1" w:styleId="skn-mlz1pagesize">
    <w:name w:val="skn-mlz1_pagesize"/>
    <w:basedOn w:val="Normal"/>
  </w:style>
  <w:style w:type="character" w:customStyle="1" w:styleId="skn-mlz1gap-cell">
    <w:name w:val="skn-mlz1_gap-cell"/>
    <w:basedOn w:val="DefaultParagraphFont"/>
  </w:style>
  <w:style w:type="character" w:customStyle="1" w:styleId="skn-mlz1top-sectionleft-box">
    <w:name w:val="skn-mlz1_top-section_left-box"/>
    <w:basedOn w:val="DefaultParagraphFont"/>
  </w:style>
  <w:style w:type="character" w:customStyle="1" w:styleId="skn-mlz1sectionnth-last-child1">
    <w:name w:val="skn-mlz1_section_nth-last-child(1)"/>
    <w:basedOn w:val="DefaultParagraphFont"/>
  </w:style>
  <w:style w:type="paragraph" w:customStyle="1" w:styleId="skn-mlz1sectionnotsimilar-secfirstparagraph">
    <w:name w:val="skn-mlz1_section_not(.similar-sec)_firstparagraph"/>
    <w:basedOn w:val="Normal"/>
  </w:style>
  <w:style w:type="paragraph" w:customStyle="1" w:styleId="skn-mlz1name">
    <w:name w:val="skn-mlz1_name"/>
    <w:basedOn w:val="Normal"/>
    <w:pPr>
      <w:spacing w:line="760" w:lineRule="atLeast"/>
    </w:pPr>
    <w:rPr>
      <w:rFonts w:ascii="Playfair Display" w:eastAsia="Playfair Display" w:hAnsi="Playfair Display" w:cs="Playfair Display"/>
      <w:b/>
      <w:bCs/>
      <w:caps/>
      <w:color w:val="181818"/>
      <w:sz w:val="64"/>
      <w:szCs w:val="64"/>
    </w:rPr>
  </w:style>
  <w:style w:type="character" w:customStyle="1" w:styleId="skn-mlz1any">
    <w:name w:val="skn-mlz1_any"/>
    <w:basedOn w:val="DefaultParagraphFont"/>
  </w:style>
  <w:style w:type="paragraph" w:customStyle="1" w:styleId="skn-mlz1txt-bold">
    <w:name w:val="skn-mlz1_txt-bold"/>
    <w:basedOn w:val="Normal"/>
    <w:rPr>
      <w:b/>
      <w:bCs/>
    </w:rPr>
  </w:style>
  <w:style w:type="paragraph" w:customStyle="1" w:styleId="skn-mlz1sectionnth-last-child1Paragraph">
    <w:name w:val="skn-mlz1_section_nth-last-child(1) Paragraph"/>
    <w:basedOn w:val="Normal"/>
  </w:style>
  <w:style w:type="table" w:customStyle="1" w:styleId="skn-mlz1pictnametable">
    <w:name w:val="skn-mlz1_pictnametable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kn-mlz1top-sectionright-box">
    <w:name w:val="skn-mlz1_top-section_right-box"/>
    <w:basedOn w:val="DefaultParagraphFont"/>
  </w:style>
  <w:style w:type="paragraph" w:customStyle="1" w:styleId="skn-mlz1pictnametableParagraph">
    <w:name w:val="skn-mlz1_pictnametable Paragraph"/>
    <w:basedOn w:val="Normal"/>
  </w:style>
  <w:style w:type="paragraph" w:customStyle="1" w:styleId="skn-mlz1top-sectionright-boxsectionnth-last-child1">
    <w:name w:val="skn-mlz1_top-section_right-box_section_nth-last-child(1)"/>
    <w:basedOn w:val="Normal"/>
  </w:style>
  <w:style w:type="paragraph" w:customStyle="1" w:styleId="skn-mlz1address">
    <w:name w:val="skn-mlz1_address"/>
    <w:basedOn w:val="Normal"/>
  </w:style>
  <w:style w:type="character" w:customStyle="1" w:styleId="skn-mlz1cntc-secaddressicon-rowdiv">
    <w:name w:val="skn-mlz1_cntc-sec_address_icon-row &gt; div"/>
    <w:basedOn w:val="DefaultParagraphFont"/>
  </w:style>
  <w:style w:type="table" w:customStyle="1" w:styleId="skn-mlz1cntc-secaddressicon-row">
    <w:name w:val="skn-mlz1_cntc-sec_address_icon-row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kn-mlz1top-sectionright-boxParagraph">
    <w:name w:val="skn-mlz1_top-section_right-box Paragraph"/>
    <w:basedOn w:val="Normal"/>
    <w:pPr>
      <w:pBdr>
        <w:bottom w:val="none" w:sz="0" w:space="18" w:color="auto"/>
      </w:pBdr>
    </w:pPr>
  </w:style>
  <w:style w:type="table" w:customStyle="1" w:styleId="skn-mlz1top-section">
    <w:name w:val="skn-mlz1_top-section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kn-mlz1parent-containerdiv">
    <w:name w:val="skn-mlz1_parent-container &gt; div"/>
    <w:basedOn w:val="DefaultParagraphFont"/>
  </w:style>
  <w:style w:type="character" w:customStyle="1" w:styleId="skn-mlz1parent-containerleft-box">
    <w:name w:val="skn-mlz1_parent-container_left-box"/>
    <w:basedOn w:val="DefaultParagraphFont"/>
  </w:style>
  <w:style w:type="paragraph" w:customStyle="1" w:styleId="skn-mlz1txtclr">
    <w:name w:val="skn-mlz1_txtclr"/>
    <w:basedOn w:val="Normal"/>
  </w:style>
  <w:style w:type="paragraph" w:customStyle="1" w:styleId="skn-mlz1parent-containerleft-boxsectionnth-child1headingtopempty-div">
    <w:name w:val="skn-mlz1_parent-container_left-box_section_nth-child(1)_headingtopempty-div"/>
    <w:basedOn w:val="Normal"/>
    <w:rPr>
      <w:vanish/>
    </w:rPr>
  </w:style>
  <w:style w:type="character" w:customStyle="1" w:styleId="parent-containerleft-boxsectiontitle">
    <w:name w:val="parent-container_left-box_sectiontitle"/>
    <w:basedOn w:val="DefaultParagraphFont"/>
  </w:style>
  <w:style w:type="paragraph" w:customStyle="1" w:styleId="parent-containerleft-boxsectiontitleParagraph">
    <w:name w:val="parent-container_left-box_sectiontitle Paragraph"/>
    <w:basedOn w:val="Normal"/>
    <w:pPr>
      <w:pBdr>
        <w:top w:val="none" w:sz="0" w:space="3" w:color="auto"/>
        <w:bottom w:val="none" w:sz="0" w:space="3" w:color="auto"/>
      </w:pBdr>
      <w:textAlignment w:val="top"/>
    </w:pPr>
  </w:style>
  <w:style w:type="table" w:customStyle="1" w:styleId="parent-containerleft-boxheading">
    <w:name w:val="parent-container_left-box_heading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kn-mlz1anyParagraph">
    <w:name w:val="skn-mlz1_any Paragraph"/>
    <w:basedOn w:val="Normal"/>
  </w:style>
  <w:style w:type="paragraph" w:customStyle="1" w:styleId="skn-mlz1singlecolumn">
    <w:name w:val="skn-mlz1_singlecolumn"/>
    <w:basedOn w:val="Normal"/>
    <w:pPr>
      <w:pBdr>
        <w:left w:val="none" w:sz="0" w:space="8" w:color="auto"/>
      </w:pBdr>
    </w:pPr>
  </w:style>
  <w:style w:type="paragraph" w:customStyle="1" w:styleId="skn-mlz1section">
    <w:name w:val="skn-mlz1_section"/>
    <w:basedOn w:val="Normal"/>
  </w:style>
  <w:style w:type="paragraph" w:customStyle="1" w:styleId="skn-mlz1exed-secsinglecolumn">
    <w:name w:val="skn-mlz1_exed-sec_singlecolumn"/>
    <w:basedOn w:val="Normal"/>
  </w:style>
  <w:style w:type="character" w:customStyle="1" w:styleId="skn-mlz1exed-secsinglecolumnexedsectablepindcell">
    <w:name w:val="skn-mlz1_exed-sec_singlecolumn_exedsectable_pindcell"/>
    <w:basedOn w:val="DefaultParagraphFont"/>
  </w:style>
  <w:style w:type="character" w:customStyle="1" w:styleId="skn-mlz1exed-secsinglecolumnexedsectablescho-loc">
    <w:name w:val="skn-mlz1_exed-sec_singlecolumn_exedsectable_scho-loc"/>
    <w:basedOn w:val="DefaultParagraphFont"/>
  </w:style>
  <w:style w:type="paragraph" w:customStyle="1" w:styleId="skn-mlz1exed-seccomp-name">
    <w:name w:val="skn-mlz1_exed-sec_comp-name"/>
    <w:basedOn w:val="Normal"/>
    <w:pPr>
      <w:spacing w:line="240" w:lineRule="atLeast"/>
    </w:pPr>
    <w:rPr>
      <w:b/>
      <w:bCs/>
      <w:sz w:val="22"/>
      <w:szCs w:val="22"/>
    </w:rPr>
  </w:style>
  <w:style w:type="paragraph" w:customStyle="1" w:styleId="skn-mlz1expr-secjob-details">
    <w:name w:val="skn-mlz1_expr-sec_job-details"/>
    <w:basedOn w:val="Normal"/>
    <w:rPr>
      <w:spacing w:val="6"/>
    </w:rPr>
  </w:style>
  <w:style w:type="paragraph" w:customStyle="1" w:styleId="skn-mlz1exed-secsinglecolumnexedsectablescho-locParagraph">
    <w:name w:val="skn-mlz1_exed-sec_singlecolumn_exedsectable_scho-loc Paragraph"/>
    <w:basedOn w:val="Normal"/>
    <w:pPr>
      <w:textAlignment w:val="top"/>
    </w:pPr>
  </w:style>
  <w:style w:type="character" w:customStyle="1" w:styleId="skn-mlz1exed-secsinglecolumnexedsectableright-content">
    <w:name w:val="skn-mlz1_exed-sec_singlecolumn_exedsectable_right-content"/>
    <w:basedOn w:val="DefaultParagraphFont"/>
  </w:style>
  <w:style w:type="paragraph" w:customStyle="1" w:styleId="skn-mlz1job-title">
    <w:name w:val="skn-mlz1_job-title"/>
    <w:basedOn w:val="Normal"/>
    <w:pPr>
      <w:pBdr>
        <w:bottom w:val="none" w:sz="0" w:space="8" w:color="auto"/>
      </w:pBdr>
      <w:spacing w:line="280" w:lineRule="atLeast"/>
    </w:pPr>
    <w:rPr>
      <w:b/>
      <w:bCs/>
      <w:color w:val="217C7C"/>
      <w:sz w:val="22"/>
      <w:szCs w:val="22"/>
    </w:rPr>
  </w:style>
  <w:style w:type="paragraph" w:customStyle="1" w:styleId="skn-mlz1ulli">
    <w:name w:val="skn-mlz1_ul_li"/>
    <w:basedOn w:val="Normal"/>
  </w:style>
  <w:style w:type="character" w:customStyle="1" w:styleId="skn-mlz1ulliCharacter">
    <w:name w:val="skn-mlz1_ul_li Character"/>
    <w:basedOn w:val="DefaultParagraphFont"/>
  </w:style>
  <w:style w:type="paragraph" w:customStyle="1" w:styleId="skn-mlz1ullinth-last-child1">
    <w:name w:val="skn-mlz1_ul_li_nth-last-child(1)"/>
    <w:basedOn w:val="Normal"/>
  </w:style>
  <w:style w:type="character" w:customStyle="1" w:styleId="skn-mlz1ullinth-last-child1Character">
    <w:name w:val="skn-mlz1_ul_li_nth-last-child(1) Character"/>
    <w:basedOn w:val="DefaultParagraphFont"/>
  </w:style>
  <w:style w:type="paragraph" w:customStyle="1" w:styleId="skn-mlz1exed-secsinglecolumnexedsectableright-contentParagraph">
    <w:name w:val="skn-mlz1_exed-sec_singlecolumn_exedsectable_right-content Paragraph"/>
    <w:basedOn w:val="Normal"/>
    <w:pPr>
      <w:textAlignment w:val="top"/>
    </w:pPr>
  </w:style>
  <w:style w:type="table" w:customStyle="1" w:styleId="skn-mlz1exed-secsinglecolumnexedsectable">
    <w:name w:val="skn-mlz1_exed-sec_singlecolumn_exedsectable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kn-mlz1exed-secparagraph">
    <w:name w:val="skn-mlz1_exed-sec_paragraph"/>
    <w:basedOn w:val="Normal"/>
  </w:style>
  <w:style w:type="character" w:customStyle="1" w:styleId="skn-mlz1exed-secparagraphnth-last-child1right-content">
    <w:name w:val="skn-mlz1_exed-sec_paragraph_nth-last-child(1)_right-content"/>
    <w:basedOn w:val="DefaultParagraphFont"/>
  </w:style>
  <w:style w:type="paragraph" w:customStyle="1" w:styleId="skn-mlz1exed-secparagraphnth-last-child1right-contentParagraph">
    <w:name w:val="skn-mlz1_exed-sec_paragraph_nth-last-child(1)_right-content Paragraph"/>
    <w:basedOn w:val="Normal"/>
  </w:style>
  <w:style w:type="paragraph" w:customStyle="1" w:styleId="skn-mlz1educationjob-detailsspan">
    <w:name w:val="skn-mlz1_education_job-details_span"/>
    <w:basedOn w:val="Normal"/>
    <w:pPr>
      <w:spacing w:line="240" w:lineRule="atLeast"/>
    </w:pPr>
    <w:rPr>
      <w:b/>
      <w:bCs/>
      <w:sz w:val="22"/>
      <w:szCs w:val="22"/>
    </w:rPr>
  </w:style>
  <w:style w:type="paragraph" w:customStyle="1" w:styleId="skn-mlz1disp-block">
    <w:name w:val="skn-mlz1_disp-block"/>
    <w:basedOn w:val="Normal"/>
  </w:style>
  <w:style w:type="character" w:customStyle="1" w:styleId="skn-mlz1sectioneducationdegre-group">
    <w:name w:val="skn-mlz1_section_education_degre-group"/>
    <w:basedOn w:val="DefaultParagraphFont"/>
  </w:style>
  <w:style w:type="character" w:customStyle="1" w:styleId="skn-mlz1sectioneducationeduc-gap-cell">
    <w:name w:val="skn-mlz1_section_education_educ-gap-cell"/>
    <w:basedOn w:val="DefaultParagraphFont"/>
  </w:style>
  <w:style w:type="table" w:customStyle="1" w:styleId="skn-mlz1sectioneducationjob-position">
    <w:name w:val="skn-mlz1_section_education_job-position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kn-mlz1educationdivparagraph">
    <w:name w:val="skn-mlz1_education_div_paragraph"/>
    <w:basedOn w:val="Normal"/>
  </w:style>
  <w:style w:type="table" w:customStyle="1" w:styleId="skn-mlz1parent-containerleft-boxsimilar-secheading">
    <w:name w:val="skn-mlz1_parent-container_left-box_similar-sec_heading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kn-mlz1sectionthree-colparagraph">
    <w:name w:val="skn-mlz1_section_three-col_paragraph"/>
    <w:basedOn w:val="DefaultParagraphFont"/>
  </w:style>
  <w:style w:type="character" w:customStyle="1" w:styleId="skn-mlz1parent-containerleft-boxsimilar-secsinglecolumn">
    <w:name w:val="skn-mlz1_parent-container_left-box_similar-sec_singlecolumn"/>
    <w:basedOn w:val="DefaultParagraphFont"/>
  </w:style>
  <w:style w:type="paragraph" w:customStyle="1" w:styleId="skn-mlz1parent-containerleft-boxsimilar-secsinglecolumnParagraph">
    <w:name w:val="skn-mlz1_parent-container_left-box_similar-sec_singlecolumn Paragraph"/>
    <w:basedOn w:val="Normal"/>
  </w:style>
  <w:style w:type="table" w:customStyle="1" w:styleId="skn-mlz1sectionthree-collnggparatable">
    <w:name w:val="skn-mlz1_section_three-col_lnggparatable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kn-mlz1similar-secparagraph">
    <w:name w:val="skn-mlz1_similar-sec_paragraph"/>
    <w:basedOn w:val="Normal"/>
  </w:style>
  <w:style w:type="table" w:customStyle="1" w:styleId="skn-mlz1parent-containerrefe-secheading">
    <w:name w:val="skn-mlz1_parent-container_refe-sec_heading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kn-mlz1cmn-secparagraph">
    <w:name w:val="skn-mlz1_cmn-sec_paragraph"/>
    <w:basedOn w:val="Normal"/>
  </w:style>
  <w:style w:type="paragraph" w:customStyle="1" w:styleId="skn-mlz1parent-containerdivParagraph">
    <w:name w:val="skn-mlz1_parent-container &gt; div Paragraph"/>
    <w:basedOn w:val="Normal"/>
    <w:pPr>
      <w:pBdr>
        <w:top w:val="none" w:sz="0" w:space="20" w:color="auto"/>
      </w:pBdr>
    </w:pPr>
  </w:style>
  <w:style w:type="table" w:customStyle="1" w:styleId="skn-mlz1parent-container">
    <w:name w:val="skn-mlz1_parent-container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525</Words>
  <Characters>2995</Characters>
  <Application>Microsoft Office Word</Application>
  <DocSecurity>0</DocSecurity>
  <Lines>24</Lines>
  <Paragraphs>7</Paragraphs>
  <ScaleCrop>false</ScaleCrop>
  <Company/>
  <LinksUpToDate>false</LinksUpToDate>
  <CharactersWithSpaces>3513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Arjun Deshpande</dc:title>
  <cp:lastModifiedBy>Windows User</cp:lastModifiedBy>
  <cp:revision>2</cp:revision>
  <dcterms:created xsi:type="dcterms:W3CDTF">2025-12-03T06:35:00Z</dcterms:created>
  <dcterms:modified xsi:type="dcterms:W3CDTF">2025-12-03T06:40:00Z</dcterms:modified>
</cp:coreProperties>
</file>