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Ankita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Desai</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English Subject Teacher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0"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ankita.desai.english@example.com</w:t>
            </w:r>
          </w:p>
        </w:tc>
        <w:tc>
          <w:tcPr>
            <w:tcW w:w="3507" w:type="dxa"/>
            <w:tcMar>
              <w:top w:w="400" w:type="dxa"/>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Rajkot</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Gujarat</w:t>
            </w:r>
            <w:r>
              <w:rPr>
                <w:rFonts w:ascii="Open Sans" w:eastAsia="Open Sans" w:hAnsi="Open Sans" w:cs="Open Sans"/>
                <w:b w:val="0"/>
                <w:bCs w:val="0"/>
                <w:color w:val="050505"/>
                <w:sz w:val="20"/>
                <w:szCs w:val="20"/>
                <w:bdr w:val="none" w:sz="0" w:space="0" w:color="auto"/>
                <w:vertAlign w:val="baseline"/>
              </w:rPr>
              <w:t xml:space="preserve"> </w:t>
            </w: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pDedicated and student-focused English Teacher with 8 years of experience in teaching English Literature and Language to middle and high school students. Seeking a dynamic teaching opportunity in Rajkot where I can contribute to academic excellence while nurturing communication skills, creativity, and confidence among learners./ppA passionate and experienced English educator with a proven track record across four reputed institutions. Skilled in grammar instruction, literature analysis, creative writing, and spoken English training. Adept at designing engaging lesson plans, conducting reading sessions, and using modern teaching tools to create an interactive classroom environment. Recognized for building strong student-teacher relationships, maintaining discipline, and adapting teaching methods to diverse learning needs. Experienced in handling exam preparation, academic documentation, and coordinating school cultural activities./p</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English grammar and literature proficiency</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Creative writing and reading skills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Curriculum planning and execution</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Classroom management and engagement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Spoken English and communication training</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Assessment planning and evaluation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Activity-based teaching methods</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Vocabulary development techniques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Parent-teacher meeting coordination</w:t>
            </w:r>
          </w:p>
        </w:tc>
        <w:tc>
          <w:tcPr>
            <w:tcW w:w="5260" w:type="dxa"/>
            <w:tcMar>
              <w:left w:w="0" w:type="dxa"/>
            </w:tcMar>
            <w:vAlign w:val="top"/>
          </w:tcPr>
          <w:p>
            <w:pPr>
              <w:pStyle w:val="skn-slo6cmn-secparagraphany"/>
              <w:numPr>
                <w:ilvl w:val="0"/>
                <w:numId w:val="10"/>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Remedial classes and improvement strategies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Worksheet, note, and test preparation</w:t>
            </w:r>
          </w:p>
        </w:tc>
        <w:tc>
          <w:tcPr>
            <w:tcW w:w="5260" w:type="dxa"/>
            <w:tcMar>
              <w:left w:w="0" w:type="dxa"/>
            </w:tcMar>
            <w:vAlign w:val="top"/>
          </w:tcPr>
          <w:p>
            <w:pPr>
              <w:pStyle w:val="skn-slo6cmn-secparagraphany"/>
              <w:numPr>
                <w:ilvl w:val="0"/>
                <w:numId w:val="12"/>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Event coordination and anchoring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Digital teaching tools expertise</w:t>
            </w:r>
          </w:p>
        </w:tc>
        <w:tc>
          <w:tcPr>
            <w:tcW w:w="5260" w:type="dxa"/>
            <w:vAlign w:val="top"/>
          </w:tcP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English Teacher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Riverdale International School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Rajkot</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Gujarat</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2022</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4"/>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Teaching English Language and Literature to Grades 8–10.</w:t>
      </w:r>
    </w:p>
    <w:p>
      <w:pPr>
        <w:pStyle w:val="ulli"/>
        <w:numPr>
          <w:ilvl w:val="0"/>
          <w:numId w:val="14"/>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Preparing lesson plans, workbooks, assignments, and periodic assessments.</w:t>
      </w:r>
    </w:p>
    <w:p>
      <w:pPr>
        <w:pStyle w:val="ulli"/>
        <w:numPr>
          <w:ilvl w:val="0"/>
          <w:numId w:val="14"/>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Conducting reading clubs, grammar workshops, and speaking activities.</w:t>
      </w:r>
    </w:p>
    <w:p>
      <w:pPr>
        <w:pStyle w:val="ulli"/>
        <w:numPr>
          <w:ilvl w:val="0"/>
          <w:numId w:val="14"/>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Guiding students for essay competitions, debates, declamation, and elocution.</w:t>
      </w:r>
    </w:p>
    <w:p>
      <w:pPr>
        <w:pStyle w:val="ulli"/>
        <w:numPr>
          <w:ilvl w:val="0"/>
          <w:numId w:val="14"/>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Maintaining accurate academic records and coordinating with academic teams.</w:t>
      </w:r>
    </w:p>
    <w:p>
      <w:pPr>
        <w:pStyle w:val="ullinth-last-child1"/>
        <w:numPr>
          <w:ilvl w:val="0"/>
          <w:numId w:val="14"/>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Integrating audio-visual tools to make lessons engaging.</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Subject Teacher (English)</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St. Mary's High School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Rajkot</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Gujarat</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May 2020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May 2022</w:t>
            </w:r>
          </w:p>
        </w:tc>
      </w:tr>
    </w:tbl>
    <w:p>
      <w:pPr>
        <w:pStyle w:val="ulli"/>
        <w:numPr>
          <w:ilvl w:val="0"/>
          <w:numId w:val="15"/>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Taught English to middle school classes with a strong focus on grammar and writing.</w:t>
      </w:r>
    </w:p>
    <w:p>
      <w:pPr>
        <w:pStyle w:val="ulli"/>
        <w:numPr>
          <w:ilvl w:val="0"/>
          <w:numId w:val="15"/>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remedial sessions for students needing extra help.</w:t>
      </w:r>
    </w:p>
    <w:p>
      <w:pPr>
        <w:pStyle w:val="ulli"/>
        <w:numPr>
          <w:ilvl w:val="0"/>
          <w:numId w:val="15"/>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coordinating school celebrations, assemblies, and cultural activities.</w:t>
      </w:r>
    </w:p>
    <w:p>
      <w:pPr>
        <w:pStyle w:val="ullinth-last-child1"/>
        <w:numPr>
          <w:ilvl w:val="0"/>
          <w:numId w:val="15"/>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exam-related work including paper setting and evaluation.</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Assistant English Teacher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Bright Future Academy</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Rajkot</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Gujarat</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April 2020</w:t>
            </w:r>
          </w:p>
        </w:tc>
      </w:tr>
    </w:tbl>
    <w:p>
      <w:pPr>
        <w:pStyle w:val="ulli"/>
        <w:numPr>
          <w:ilvl w:val="0"/>
          <w:numId w:val="16"/>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senior teachers in English instruction and student assessments.</w:t>
      </w:r>
    </w:p>
    <w:p>
      <w:pPr>
        <w:pStyle w:val="ulli"/>
        <w:numPr>
          <w:ilvl w:val="0"/>
          <w:numId w:val="16"/>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group reading sessions and vocabulary-building exercises.</w:t>
      </w:r>
    </w:p>
    <w:p>
      <w:pPr>
        <w:pStyle w:val="ulli"/>
        <w:numPr>
          <w:ilvl w:val="0"/>
          <w:numId w:val="16"/>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Helped prepare teaching materials, worksheets, and activities.</w:t>
      </w:r>
    </w:p>
    <w:p>
      <w:pPr>
        <w:pStyle w:val="ullinth-last-child1"/>
        <w:numPr>
          <w:ilvl w:val="0"/>
          <w:numId w:val="16"/>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Encouraged student participation in class discussions and spoken English tasks.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Primary English Teacher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Global Kids School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Rajkot</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Gujarat</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2016</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2018</w:t>
            </w:r>
          </w:p>
        </w:tc>
      </w:tr>
    </w:tbl>
    <w:p>
      <w:pPr>
        <w:pStyle w:val="ulli"/>
        <w:numPr>
          <w:ilvl w:val="0"/>
          <w:numId w:val="17"/>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Taught English basics to primary students with a focus on phonics, storytelling, and sentence formation.</w:t>
      </w:r>
    </w:p>
    <w:p>
      <w:pPr>
        <w:pStyle w:val="ulli"/>
        <w:numPr>
          <w:ilvl w:val="0"/>
          <w:numId w:val="17"/>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classroom discipline and ensured a positive learning environment.</w:t>
      </w:r>
    </w:p>
    <w:p>
      <w:pPr>
        <w:pStyle w:val="ulli"/>
        <w:numPr>
          <w:ilvl w:val="0"/>
          <w:numId w:val="17"/>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Organized reading time, recitation events, and foundational writing activities.</w:t>
      </w:r>
    </w:p>
    <w:p>
      <w:pPr>
        <w:pStyle w:val="ullinth-last-child1"/>
        <w:numPr>
          <w:ilvl w:val="0"/>
          <w:numId w:val="17"/>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Worked closely with parents to track and improve student performance.</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Master of Arts (M.A.)</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English</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Saurashtra University</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Arts (B.A.)</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English</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Saurashtra University</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Education (B.Ed.)</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English</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Recognized Teacher Training Institute</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Gujarat</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HSC (12th)</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GSHSEB</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SSC (10th)</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GSHSEB</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B.Ed. (English) – Recognized University</w:t>
            </w:r>
          </w:p>
        </w:tc>
        <w:tc>
          <w:tcPr>
            <w:tcW w:w="5260" w:type="dxa"/>
            <w:tcMar>
              <w:left w:w="0" w:type="dxa"/>
            </w:tcMar>
            <w:vAlign w:val="top"/>
          </w:tcPr>
          <w:p>
            <w:pPr>
              <w:pStyle w:val="skn-slo6cmn-secparagraphany"/>
              <w:numPr>
                <w:ilvl w:val="0"/>
                <w:numId w:val="19"/>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CTET / State TET Qualified (If applicable)</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20"/>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Certification in Spoken English / Communication Skills</w:t>
            </w:r>
          </w:p>
        </w:tc>
        <w:tc>
          <w:tcPr>
            <w:tcW w:w="5260" w:type="dxa"/>
            <w:tcMar>
              <w:left w:w="0" w:type="dxa"/>
            </w:tcMar>
            <w:vAlign w:val="top"/>
          </w:tcPr>
          <w:p>
            <w:pPr>
              <w:pStyle w:val="skn-slo6cmn-secparagraphany"/>
              <w:numPr>
                <w:ilvl w:val="0"/>
                <w:numId w:val="21"/>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Workshop Trainings: NEP 2020, Classroom Communication Skills, ICT in Education</w:t>
            </w:r>
          </w:p>
        </w:tc>
      </w:tr>
    </w:tbl>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A1872EF6-DE85-4B7D-BACE-BDAB8F0623F6}"/>
    <w:embedBold r:id="rId2" w:fontKey="{ED4E84B8-6435-48C3-BBB8-2EC991C81CED}"/>
    <w:embedItalic r:id="rId3" w:fontKey="{0FA3B0AF-F4FE-4FC6-AEB6-6C80391336A8}"/>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9">
    <w:nsid w:val="00000014"/>
    <w:multiLevelType w:val="hybridMultilevel"/>
    <w:tmpl w:val="0000001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0">
    <w:nsid w:val="00000015"/>
    <w:multiLevelType w:val="hybridMultilevel"/>
    <w:tmpl w:val="0000001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spanempty">
    <w:name w:val="skn-slo6_span_empty"/>
    <w:basedOn w:val="DefaultParagraphFont"/>
    <w:rPr>
      <w:vanish/>
    </w:r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paragraph" w:customStyle="1" w:styleId="skn-slo6sectionjobdateParagraph">
    <w:name w:val="skn-slo6_section_jobdate Paragraph"/>
    <w:basedOn w:val="Normal"/>
    <w:pPr>
      <w:jc w:val="right"/>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Ankita Desai</dc:title>
  <cp:revision>0</cp:revision>
</cp:coreProperties>
</file>