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E18926"/>
                <w:sz w:val="48"/>
                <w:szCs w:val="48"/>
                <w:bdr w:val="none" w:sz="0" w:space="0" w:color="auto"/>
                <w:vertAlign w:val="baseline"/>
              </w:rPr>
            </w:pPr>
            <w:r>
              <w:rPr>
                <w:rStyle w:val="span"/>
                <w:rFonts w:ascii="Open Sans" w:eastAsia="Open Sans" w:hAnsi="Open Sans" w:cs="Open Sans"/>
                <w:b/>
                <w:bCs/>
                <w:caps/>
                <w:color w:val="E18926"/>
                <w:sz w:val="48"/>
                <w:szCs w:val="48"/>
              </w:rPr>
              <w:t>AARAV</w:t>
            </w:r>
            <w:r>
              <w:rPr>
                <w:rStyle w:val="skn-slo3top-sectionright-box"/>
                <w:rFonts w:ascii="Open Sans" w:eastAsia="Open Sans" w:hAnsi="Open Sans" w:cs="Open Sans"/>
                <w:b/>
                <w:bCs/>
                <w:caps/>
                <w:color w:val="E18926"/>
                <w:sz w:val="48"/>
                <w:szCs w:val="48"/>
                <w:bdr w:val="none" w:sz="0" w:space="0" w:color="auto"/>
                <w:vertAlign w:val="baseline"/>
              </w:rPr>
              <w:t xml:space="preserve"> </w:t>
            </w:r>
            <w:r>
              <w:rPr>
                <w:rStyle w:val="span"/>
                <w:rFonts w:ascii="Open Sans" w:eastAsia="Open Sans" w:hAnsi="Open Sans" w:cs="Open Sans"/>
                <w:b/>
                <w:bCs/>
                <w:caps/>
                <w:color w:val="E18926"/>
                <w:sz w:val="48"/>
                <w:szCs w:val="48"/>
              </w:rPr>
              <w:t>DESHMUKH</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Engineering Student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aarav.deshmukh@example.com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Nagpur</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440010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July</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2003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Dynamic engineering graduate with hands-on experience at Vijay Engineering Works, excelling in AutoCAD and problem-solving. Successfully designed a CNC plotter and an automatic street light control system, enhancing efficiency and innovation. Proven ability to collaborate effectively in teams and produce detailed technical documentation, driving project success and quality outcomes.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4987"/>
        <w:gridCol w:w="770"/>
        <w:gridCol w:w="5103"/>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AutoCAD</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SolidWorks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Problem-Solving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Analytical Thinking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Engineering Drawings</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Drafting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Project Management</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Technical Documentation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MS Office</w:t>
            </w:r>
          </w:p>
        </w:tc>
        <w:tc>
          <w:tcPr>
            <w:tcW w:w="600" w:type="dxa"/>
            <w:tcMar>
              <w:bottom w:w="100" w:type="dxa"/>
            </w:tcMar>
          </w:tcPr>
          <w:p/>
        </w:tc>
        <w:tc>
          <w:tcPr>
            <w:tcW w:w="5130" w:type="dxa"/>
            <w:tcMar>
              <w:left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Reporting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Coordination</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Intern – Engineering Trainee</w:t>
            </w:r>
            <w:r>
              <w:rPr>
                <w:rStyle w:val="spacebeforecomp"/>
                <w:color w:val="050505"/>
              </w:rPr>
              <w:t>  </w:t>
            </w:r>
            <w:r>
              <w:rPr>
                <w:rStyle w:val="skn-slo3color-support"/>
                <w:rFonts w:ascii="Open Sans" w:eastAsia="Open Sans" w:hAnsi="Open Sans" w:cs="Open Sans"/>
                <w:sz w:val="20"/>
                <w:szCs w:val="20"/>
              </w:rPr>
              <w:t>Vijay Engineering Works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Nagpur</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2024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August 2024</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senior engineers in preparing basic technical drawings and updating component layouts.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quality checks by recording measurements, inspecting materials, and documenting deviations.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Observed machine operations to understand manufacturing processes and safety protocols.</w:t>
                  </w:r>
                </w:p>
              </w:tc>
              <w:tc>
                <w:tcPr>
                  <w:tcW w:w="600" w:type="dxa"/>
                  <w:tcMar>
                    <w:bottom w:w="0" w:type="dxa"/>
                  </w:tcMar>
                </w:tcPr>
                <w:p/>
              </w:tc>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Helped prepare daily production reports and updated data for internal review.</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Academic Project – Mini CNC Plotter Machine</w:t>
            </w:r>
            <w:r>
              <w:rPr>
                <w:rStyle w:val="spacebeforecomp"/>
                <w:color w:val="050505"/>
              </w:rPr>
              <w:t>  </w:t>
            </w:r>
            <w:r>
              <w:rPr>
                <w:rStyle w:val="skn-slo3color-support"/>
                <w:rFonts w:ascii="Open Sans" w:eastAsia="Open Sans" w:hAnsi="Open Sans" w:cs="Open Sans"/>
                <w:sz w:val="20"/>
                <w:szCs w:val="20"/>
              </w:rPr>
              <w:t>Vijay Engineering Works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Nagpur</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March 2024</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Built a functional CNC plotter using Arduino, stepper motors, and custom design components.</w:t>
                  </w:r>
                </w:p>
              </w:tc>
              <w:tc>
                <w:tcPr>
                  <w:tcW w:w="600" w:type="dxa"/>
                  <w:tcMar>
                    <w:bottom w:w="100" w:type="dxa"/>
                  </w:tcMar>
                </w:tcPr>
                <w:p/>
              </w:tc>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prototype testing and improved accuracy by adjusting motor calibration.</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project documentation including circuit diagrams, code explanation, and cost estimation.</w:t>
                  </w:r>
                </w:p>
              </w:tc>
              <w:tc>
                <w:tcPr>
                  <w:tcW w:w="600" w:type="dxa"/>
                  <w:tcMar>
                    <w:bottom w:w="0" w:type="dxa"/>
                  </w:tcMar>
                </w:tcPr>
                <w:p/>
              </w:tc>
              <w:tc>
                <w:tcPr>
                  <w:tcW w:w="5115"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Presented final model to faculty and received positive feedback for innovation and clarity.</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Academic Project – Automatic Street Light Control System</w:t>
            </w:r>
            <w:r>
              <w:rPr>
                <w:rStyle w:val="spacebeforecomp"/>
                <w:color w:val="050505"/>
              </w:rPr>
              <w:t>  </w:t>
            </w:r>
            <w:r>
              <w:rPr>
                <w:rStyle w:val="skn-slo3color-support"/>
                <w:rFonts w:ascii="Open Sans" w:eastAsia="Open Sans" w:hAnsi="Open Sans" w:cs="Open Sans"/>
                <w:sz w:val="20"/>
                <w:szCs w:val="20"/>
              </w:rPr>
              <w:t>Vijay Engineering Works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Nagpur</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2023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October 2023</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4"/>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Designed and tested a light-based automation system using LDR sensors and basic circuitry.</w:t>
                  </w:r>
                </w:p>
              </w:tc>
              <w:tc>
                <w:tcPr>
                  <w:tcW w:w="600" w:type="dxa"/>
                  <w:tcMar>
                    <w:bottom w:w="100" w:type="dxa"/>
                  </w:tcMar>
                </w:tcPr>
                <w:p/>
              </w:tc>
              <w:tc>
                <w:tcPr>
                  <w:tcW w:w="5120" w:type="dxa"/>
                  <w:tcMar>
                    <w:left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Worked with team members to assemble hardware and troubleshoot wiring issues.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4"/>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Collected performance data and compared energy efficiency with manual switching.</w:t>
                  </w:r>
                </w:p>
              </w:tc>
              <w:tc>
                <w:tcPr>
                  <w:tcW w:w="600" w:type="dxa"/>
                  <w:tcMar>
                    <w:bottom w:w="0" w:type="dxa"/>
                  </w:tcMar>
                </w:tcPr>
                <w:p/>
              </w:tc>
              <w:tc>
                <w:tcPr>
                  <w:tcW w:w="5120" w:type="dxa"/>
                  <w:tcMar>
                    <w:left w:w="0" w:type="dxa"/>
                    <w:bottom w:w="0" w:type="dxa"/>
                  </w:tcMar>
                </w:tcPr>
                <w:p>
                  <w:pPr>
                    <w:pStyle w:val="skn-slo3ullinth-last-child1Paragraph"/>
                    <w:numPr>
                      <w:ilvl w:val="0"/>
                      <w:numId w:val="14"/>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Compiled final report and explained practical applications in cost reduction.</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Engineering</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Mechanical Engineering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GH Raisoni College of Engineering</w:t>
                  </w:r>
                  <w:r>
                    <w:rPr>
                      <w:rStyle w:val="skn-slo3txt-bold"/>
                      <w:rFonts w:ascii="Open Sans" w:eastAsia="Open Sans" w:hAnsi="Open Sans" w:cs="Open Sans"/>
                      <w:b/>
                      <w:bCs/>
                      <w:color w:val="E18926"/>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December 2025</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Higher Secondary Education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Science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Taywade Junior College</w:t>
                  </w:r>
                  <w:r>
                    <w:rPr>
                      <w:rStyle w:val="skn-slo3txt-bold"/>
                      <w:rFonts w:ascii="Open Sans" w:eastAsia="Open Sans" w:hAnsi="Open Sans" w:cs="Open Sans"/>
                      <w:b/>
                      <w:bCs/>
                      <w:color w:val="E18926"/>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2021</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2"/>
        <w:gridCol w:w="781"/>
        <w:gridCol w:w="5037"/>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AutoCAD 2D &amp; 3D Certification, CADD Centre</w:t>
            </w:r>
          </w:p>
        </w:tc>
        <w:tc>
          <w:tcPr>
            <w:tcW w:w="600" w:type="dxa"/>
            <w:tcMar>
              <w:bottom w:w="0" w:type="dxa"/>
            </w:tcMar>
          </w:tcPr>
          <w:p/>
        </w:tc>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PLC &amp; Automation Training, MSME Technology Centre</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A164468-1669-48A6-8D9C-0498315BBE3F}"/>
    <w:embedBold r:id="rId2" w:fontKey="{1E2DADBE-8D74-4009-B1FE-CEE5C261AC73}"/>
    <w:embedItalic r:id="rId3" w:fontKey="{74931916-A1E3-4D1C-9B06-927FDEE716D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E18926"/>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E18926"/>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DESHMUKH</dc:title>
  <cp:revision>0</cp:revision>
</cp:coreProperties>
</file>