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12pt;height:0;margin-top:0;margin-left:0;mso-position-horizontal-relative:page;mso-position-vertical-relative:page;mso-wrap-distance-bottom:0;mso-wrap-distance-left:0;mso-wrap-distance-right:0;mso-wrap-distance-top:0;position:absolute;z-index:251658240" o:allowincell="f" filled="t" stroked="f">
            <v:fill r:id="rId4" o:title="" type="frame"/>
            <v:path strokeok="f" textboxrect="0,0,21600,21600"/>
            <v:textbox style="mso-fit-shape-to-text:t" inset="0,0,0,0">
              <w:txbxContent>
                <w:tbl>
                  <w:tblPr>
                    <w:tblStyle w:val="skn-mlo6top-sectionleft-box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820"/>
                    <w:gridCol w:w="9420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2820" w:type="dxa"/>
                        <w:shd w:val="clear" w:color="auto" w:fill="auto"/>
                        <w:tcMar>
                          <w:top w:w="580" w:type="dxa"/>
                          <w:left w:w="0" w:type="dxa"/>
                          <w:bottom w:w="58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pStyle w:val="div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spacing w:before="0" w:after="0" w:line="20" w:lineRule="auto"/>
                          <w:ind w:left="460" w:right="800"/>
                          <w:jc w:val="left"/>
                          <w:rPr>
                            <w:rStyle w:val="skn-mlo6top-sectionleft-boxpict-sec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top-sectionleft-boxpict-sec"/>
                            <w:rFonts w:ascii="Open Sans" w:eastAsia="Open Sans" w:hAnsi="Open Sans" w:cs="Open Sans"/>
                            <w:strike w:val="0"/>
                            <w:color w:val="050505"/>
                            <w:sz w:val="20"/>
                            <w:szCs w:val="20"/>
                            <w:u w:val="none"/>
                            <w:shd w:val="clear" w:color="auto" w:fill="auto"/>
                          </w:rPr>
                          <w:drawing>
                            <wp:inline>
                              <wp:extent cx="990600" cy="990600"/>
                              <wp:effectExtent l="19050" t="19050" r="28575" b="19050"/>
                              <wp:docPr id="100001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90600" cy="990600"/>
                                      </a:xfrm>
                                      <a:prstGeom prst="rect">
                                        <a:avLst/>
                                      </a:prstGeom>
                                      <a:ln w="6350">
                                        <a:solidFill>
                                          <a:srgbClr val="FFFFFF"/>
                                        </a:solidFill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color w:val="FFFFFF"/>
                            <w:sz w:val="2"/>
                          </w:rPr>
                          <w:t>.</w:t>
                        </w:r>
                      </w:p>
                    </w:tc>
                    <w:tc>
                      <w:tcPr>
                        <w:tcW w:w="9420" w:type="dxa"/>
                        <w:shd w:val="clear" w:color="auto" w:fill="auto"/>
                        <w:tcMar>
                          <w:top w:w="580" w:type="dxa"/>
                          <w:left w:w="0" w:type="dxa"/>
                          <w:bottom w:w="58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pStyle w:val="skn-mlo6magenta-photoleft-boxname-secany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760" w:lineRule="atLeast"/>
                          <w:ind w:left="0" w:right="0"/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magenta-photo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 xml:space="preserve">Rohit </w:t>
                        </w:r>
                        <w:r>
                          <w:rPr>
                            <w:rStyle w:val="skn-mlo6magenta-photo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Malhotra</w:t>
                        </w:r>
                      </w:p>
                      <w:p>
                        <w:pPr>
                          <w:pStyle w:val="skn-mlo6magenta-photoleft-boxname-secany"/>
                          <w:pBdr>
                            <w:top w:val="none" w:sz="0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/>
                          <w:ind w:left="0" w:right="0"/>
                          <w:rPr>
                            <w:rStyle w:val="skn-mlo6top-sectionleft-boxname-sec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magenta-photoleft-boxname-secanyCharacter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</w:rPr>
                          <w:t>Email Marketing Executive</w:t>
                        </w:r>
                      </w:p>
                      <w:p>
                        <w:pPr>
                          <w:pStyle w:val="skn-mlo6top-sectionleft-boxname-sec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hd w:val="clear" w:color="auto" w:fill="auto"/>
                          <w:ind w:left="0" w:right="0"/>
                          <w:textAlignment w:val="auto"/>
                          <w:rPr>
                            <w:rStyle w:val="skn-mlo6top-sectionleft-boxname-sec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space="0" w:color="auto"/>
                    </w:pBdr>
                    <w:spacing w:before="0" w:after="0" w:line="20" w:lineRule="auto"/>
                  </w:pPr>
                  <w:r>
                    <w:rPr>
                      <w:color w:val="FFFFFF"/>
                      <w:sz w:val="2"/>
                    </w:rPr>
                    <w:t>.</w:t>
                  </w:r>
                </w:p>
              </w:txbxContent>
            </v:textbox>
            <w10:wrap type="topAndBottom"/>
          </v:shape>
        </w:pict>
      </w:r>
      <w:r>
        <w:rPr>
          <w:color w:val="FFFFFF"/>
          <w:sz w:val="2"/>
        </w:rPr>
        <w:t>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mlo6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7330"/>
        <w:gridCol w:w="500"/>
        <w:gridCol w:w="450"/>
        <w:gridCol w:w="320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733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mid-sectionleft-boxsectionnth-child1section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Results-driven marketing professional with expertise in email campaign strategy, marketing automation, and customer segmentation. Skilled in optimizing SaaS user lifecycles, improving engagement, and driving retention through data-driven insights and workflow automation. Eager to leverage proven skills in email marketing to contribute to growth and innovation in the target role of Junior Brand Executive.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tbl>
            <w:tblPr>
              <w:tblStyle w:val="skn-mlo6sectionsklisecskli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515"/>
              <w:gridCol w:w="300"/>
              <w:gridCol w:w="3515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Email Campaign Strategy &amp; Execution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2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Marketing Automation (HubSpot / MoEngage / Mailchimp / SendGrid)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3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Customer Segmentation &amp; Journey Mapping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A/B Testing &amp; Optimization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CRM Management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6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SaaS User Lifecycle Marketing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7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Drip Campaigns &amp; Workflow Automation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8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Newsletter Creation &amp; Copywriting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9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Deliverability Monitoring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0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Data Analytics &amp; Reporting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1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Lead Nurturing Programs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2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Retention &amp; Re-engagement Strategy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5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0" w:type="dxa"/>
            <w:tcBorders>
              <w:left w:val="single" w:sz="8" w:space="0" w:color="B4B4B4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righ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right-box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jc w:val="left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rohit.malhotra@example.com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nth-last-child1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Gurgaon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Haryana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mlo6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Email Marketing Executive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Nov 2021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Present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TechWave SaaS Solutions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Gurgaon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Haryana</w:t>
            </w:r>
          </w:p>
          <w:p>
            <w:pPr>
              <w:pStyle w:val="ulli"/>
              <w:numPr>
                <w:ilvl w:val="0"/>
                <w:numId w:val="13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Managed and optimized complete email marketing lifecycle for product onboarding, engagement, and retention.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Designed automated workflows that improved trial-to-paid conversion by 19% within a year.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Conducted A/B testing for subject lines, email copy, and CTA placement to enhance open rates by 22% and CTR by 17%.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Worked closely with product and sales teams to develop personalized email journeys for enterprise leads.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Maintained email deliverability above 98%, ensuring high inbox placement.</w:t>
            </w:r>
          </w:p>
          <w:p>
            <w:pPr>
              <w:pStyle w:val="linth-last-child1"/>
              <w:numPr>
                <w:ilvl w:val="0"/>
                <w:numId w:val="13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Built weekly campaign performance dashboards and shared insights with marketing leadership.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Email Marketing Specialist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Aug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Oct 2021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BrightStack Technologies Pvt. Ltd.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Bangalore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14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Executed targeted drip campaigns for lead nurturing and upselling existing SaaS customers.</w:t>
            </w:r>
          </w:p>
          <w:p>
            <w:pPr>
              <w:pStyle w:val="ulli"/>
              <w:numPr>
                <w:ilvl w:val="0"/>
                <w:numId w:val="14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Developed newsletter content and automated product update communications.</w:t>
            </w:r>
          </w:p>
          <w:p>
            <w:pPr>
              <w:pStyle w:val="ulli"/>
              <w:numPr>
                <w:ilvl w:val="0"/>
                <w:numId w:val="14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Improved overall user engagement through segment-based outreach strategies.</w:t>
            </w:r>
          </w:p>
          <w:p>
            <w:pPr>
              <w:pStyle w:val="ulli"/>
              <w:numPr>
                <w:ilvl w:val="0"/>
                <w:numId w:val="14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Collaborated with design team to improve email templates and mobile responsiveness.</w:t>
            </w:r>
          </w:p>
          <w:p>
            <w:pPr>
              <w:pStyle w:val="linth-last-child1"/>
              <w:numPr>
                <w:ilvl w:val="0"/>
                <w:numId w:val="14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Reduced email bounce rate by implementing list hygiene practices and double-opt-in flows.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Marketing Executive (Email &amp; CRM)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May 2017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Jul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InnoCloud Digital Services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15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Managed weekly product announcement and promotional email campaigns.</w:t>
            </w:r>
          </w:p>
          <w:p>
            <w:pPr>
              <w:pStyle w:val="ulli"/>
              <w:numPr>
                <w:ilvl w:val="0"/>
                <w:numId w:val="15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Set up automated feedback collection sequences, improving customer insights and ratings.</w:t>
            </w:r>
          </w:p>
          <w:p>
            <w:pPr>
              <w:pStyle w:val="ulli"/>
              <w:numPr>
                <w:ilvl w:val="0"/>
                <w:numId w:val="15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Conducted comprehensive competitor benchmarking for email practices.</w:t>
            </w:r>
          </w:p>
          <w:p>
            <w:pPr>
              <w:pStyle w:val="linth-last-child1"/>
              <w:numPr>
                <w:ilvl w:val="0"/>
                <w:numId w:val="15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Assisted senior marketing team in managing CRM workflows and campaign execution.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>Bachelor of Business Administration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Jan 2017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Rajasthan University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>12th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>in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>Commerce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Jan 2014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CBSE Board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>10th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515151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Jan 2012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CBSE Board</w:t>
            </w:r>
          </w:p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bottom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bottom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bottom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bottom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  <w:t>Certifications</w:t>
            </w:r>
          </w:p>
          <w:tbl>
            <w:tblPr>
              <w:tblStyle w:val="skn-mlo6bottom-sectionsectioncmn-sectwocolumnpar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6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HubSpot Email Marketing Certification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7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Google Analytics Certification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8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Mailchimp Email Marketing Mastery (Online Course)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9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Basics of Product-Led Growth (PLG Certified – Online)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last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last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last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last-sectionsectionnth-last-child1section-spacing-para-ref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References</w:t>
            </w:r>
          </w:p>
          <w:tbl>
            <w:tblPr>
              <w:tblStyle w:val="skn-mlo6sectionrefe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Style w:val="divCharacter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pgSz w:w="12240" w:h="15840"/>
      <w:pgMar w:top="460" w:right="0" w:bottom="4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bas Neue">
    <w:charset w:val="00"/>
    <w:family w:val="auto"/>
    <w:pitch w:val="default"/>
    <w:sig w:usb0="00000000" w:usb1="00000000" w:usb2="00000000" w:usb3="00000000" w:csb0="00000001" w:csb1="00000000"/>
    <w:embedRegular r:id="rId1" w:fontKey="{3B8866BF-3C06-4D52-A0AB-D0BC516BBC59}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822B2A8F-4229-4D36-ADBE-542CC7E483B5}"/>
    <w:embedBold r:id="rId3" w:fontKey="{3570FBF8-F73A-4899-A096-1AA716946A39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6vmargins">
    <w:name w:val="skn-mlo6_vmargins"/>
    <w:basedOn w:val="Normal"/>
    <w:pPr>
      <w:pBdr>
        <w:top w:val="none" w:sz="0" w:space="23" w:color="auto"/>
        <w:bottom w:val="none" w:sz="0" w:space="24" w:color="auto"/>
      </w:pBdr>
    </w:pPr>
  </w:style>
  <w:style w:type="paragraph" w:customStyle="1" w:styleId="skn-mlo6top-section">
    <w:name w:val="skn-mlo6_top-section"/>
    <w:basedOn w:val="Normal"/>
  </w:style>
  <w:style w:type="character" w:customStyle="1" w:styleId="skn-mlo6top-sectionleft-boxpict-sec">
    <w:name w:val="skn-mlo6_top-section_left-box_pict-sec"/>
    <w:basedOn w:val="DefaultParagraphFont"/>
    <w:rPr>
      <w:shd w:val="clear" w:color="auto" w:fill="515151"/>
    </w:rPr>
  </w:style>
  <w:style w:type="paragraph" w:customStyle="1" w:styleId="skn-mlo6firstparagraph">
    <w:name w:val="skn-mlo6_firstparagraph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mlo6top-sectionleft-boxname-sec">
    <w:name w:val="skn-mlo6_top-section_left-box_name-sec"/>
    <w:basedOn w:val="DefaultParagraphFont"/>
    <w:rPr>
      <w:shd w:val="clear" w:color="auto" w:fill="515151"/>
    </w:rPr>
  </w:style>
  <w:style w:type="paragraph" w:customStyle="1" w:styleId="skn-mlo6magenta-photoleft-boxname-secany">
    <w:name w:val="skn-mlo6_magenta-photo_left-box_name-sec_any"/>
    <w:basedOn w:val="Normal"/>
    <w:pPr>
      <w:jc w:val="left"/>
    </w:pPr>
  </w:style>
  <w:style w:type="character" w:customStyle="1" w:styleId="skn-mlo6magenta-photoleft-boxname-secanyCharacter">
    <w:name w:val="skn-mlo6_magenta-photo_left-box_name-sec_any Character"/>
    <w:basedOn w:val="DefaultParagraphFont"/>
  </w:style>
  <w:style w:type="paragraph" w:customStyle="1" w:styleId="skn-mlo6top-sectionleft-boxname-secParagraph">
    <w:name w:val="skn-mlo6_top-section_left-box_name-sec Paragraph"/>
    <w:basedOn w:val="Normal"/>
    <w:pPr>
      <w:pBdr>
        <w:top w:val="none" w:sz="0" w:space="29" w:color="auto"/>
        <w:bottom w:val="none" w:sz="0" w:space="29" w:color="auto"/>
      </w:pBdr>
      <w:shd w:val="clear" w:color="auto" w:fill="515151"/>
      <w:textAlignment w:val="center"/>
    </w:pPr>
    <w:rPr>
      <w:shd w:val="clear" w:color="auto" w:fill="515151"/>
    </w:rPr>
  </w:style>
  <w:style w:type="table" w:customStyle="1" w:styleId="skn-mlo6top-sectionleft-box">
    <w:name w:val="skn-mlo6_top-section_left-box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6mid-sectionleftpaddingcell">
    <w:name w:val="skn-mlo6_mid-section_leftpaddingcell"/>
    <w:basedOn w:val="DefaultParagraphFont"/>
  </w:style>
  <w:style w:type="character" w:customStyle="1" w:styleId="skn-mlo6mid-sectionleft-box">
    <w:name w:val="skn-mlo6_mid-section_left-box"/>
    <w:basedOn w:val="DefaultParagraphFont"/>
  </w:style>
  <w:style w:type="paragraph" w:customStyle="1" w:styleId="skn-mlo6section">
    <w:name w:val="skn-mlo6_section"/>
    <w:basedOn w:val="Normal"/>
  </w:style>
  <w:style w:type="paragraph" w:customStyle="1" w:styleId="mid-sectionleft-boxsectionnth-child1section-spacing-para">
    <w:name w:val="mid-section_left-box_section_nth-child(1)_section-spacing-para"/>
    <w:basedOn w:val="Normal"/>
    <w:rPr>
      <w:vanish/>
    </w:rPr>
  </w:style>
  <w:style w:type="paragraph" w:customStyle="1" w:styleId="skn-mlo6heading">
    <w:name w:val="skn-mlo6_heading"/>
    <w:basedOn w:val="Normal"/>
  </w:style>
  <w:style w:type="paragraph" w:customStyle="1" w:styleId="skn-mlo6sectiontitle">
    <w:name w:val="skn-mlo6_sectiontitle"/>
    <w:basedOn w:val="Normal"/>
    <w:pPr>
      <w:spacing w:line="280" w:lineRule="atLeast"/>
    </w:pPr>
    <w:rPr>
      <w:rFonts w:ascii="Bebas Neue" w:eastAsia="Bebas Neue" w:hAnsi="Bebas Neue" w:cs="Bebas Neue"/>
      <w:caps/>
      <w:spacing w:val="12"/>
      <w:sz w:val="24"/>
      <w:szCs w:val="24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mlo6sectionsklisecparagraph">
    <w:name w:val="skn-mlo6_section_skli_sec_paragraph"/>
    <w:basedOn w:val="DefaultParagraphFont"/>
  </w:style>
  <w:style w:type="paragraph" w:customStyle="1" w:styleId="skn-mlo6cmn-seculli">
    <w:name w:val="skn-mlo6_cmn-sec_ul_li"/>
    <w:basedOn w:val="Normal"/>
    <w:pPr>
      <w:spacing w:line="260" w:lineRule="atLeast"/>
    </w:pPr>
    <w:rPr>
      <w:sz w:val="20"/>
      <w:szCs w:val="20"/>
    </w:rPr>
  </w:style>
  <w:style w:type="paragraph" w:customStyle="1" w:styleId="skn-mlo6sectionsklisecparagraphParagraph">
    <w:name w:val="skn-mlo6_section_skli_sec_paragraph Paragraph"/>
    <w:basedOn w:val="Normal"/>
    <w:pPr>
      <w:pBdr>
        <w:bottom w:val="none" w:sz="0" w:space="7" w:color="auto"/>
      </w:pBdr>
      <w:textAlignment w:val="top"/>
    </w:pPr>
  </w:style>
  <w:style w:type="table" w:customStyle="1" w:styleId="skn-mlo6sectionsklisecskliparatable">
    <w:name w:val="skn-mlo6_section_skli_sec_skliparatable"/>
    <w:basedOn w:val="TableNormal"/>
    <w:tblPr/>
  </w:style>
  <w:style w:type="paragraph" w:customStyle="1" w:styleId="skn-mlo6mid-sectionleft-boxParagraph">
    <w:name w:val="skn-mlo6_mid-section_left-box Paragraph"/>
    <w:basedOn w:val="Normal"/>
  </w:style>
  <w:style w:type="character" w:customStyle="1" w:styleId="skn-mlo6mid-sectionleftbox-rightpaddingcell">
    <w:name w:val="skn-mlo6_mid-section_leftbox-rightpaddingcell"/>
    <w:basedOn w:val="DefaultParagraphFont"/>
  </w:style>
  <w:style w:type="character" w:customStyle="1" w:styleId="skn-mlo6mid-sectionrightbox-leftpaddingcell">
    <w:name w:val="skn-mlo6_mid-section_rightbox-leftpaddingcell"/>
    <w:basedOn w:val="DefaultParagraphFont"/>
  </w:style>
  <w:style w:type="character" w:customStyle="1" w:styleId="skn-mlo6mid-sectionright-box">
    <w:name w:val="skn-mlo6_mid-section_right-box"/>
    <w:basedOn w:val="DefaultParagraphFont"/>
  </w:style>
  <w:style w:type="character" w:customStyle="1" w:styleId="skn-mlo6icon-svg">
    <w:name w:val="skn-mlo6_icon-svg"/>
    <w:basedOn w:val="DefaultParagraphFont"/>
  </w:style>
  <w:style w:type="character" w:customStyle="1" w:styleId="skn-mlo6cntc-secico-txt">
    <w:name w:val="skn-mlo6_cntc-sec_ico-txt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mlo6icon-row">
    <w:name w:val="skn-mlo6_icon-row"/>
    <w:basedOn w:val="TableNormal"/>
    <w:tblPr/>
  </w:style>
  <w:style w:type="table" w:customStyle="1" w:styleId="skn-mlo6icon-rownth-last-child1">
    <w:name w:val="skn-mlo6_icon-row_nth-last-child(1)"/>
    <w:basedOn w:val="TableNormal"/>
    <w:tblPr/>
  </w:style>
  <w:style w:type="paragraph" w:customStyle="1" w:styleId="skn-mlo6mid-sectionright-boxParagraph">
    <w:name w:val="skn-mlo6_mid-section_right-box Paragraph"/>
    <w:basedOn w:val="Normal"/>
  </w:style>
  <w:style w:type="character" w:customStyle="1" w:styleId="skn-mlo6mid-sectionrightpaddingcell">
    <w:name w:val="skn-mlo6_mid-section_rightpaddingcell"/>
    <w:basedOn w:val="DefaultParagraphFont"/>
  </w:style>
  <w:style w:type="table" w:customStyle="1" w:styleId="skn-mlo6mid-section">
    <w:name w:val="skn-mlo6_mid-section"/>
    <w:basedOn w:val="TableNormal"/>
    <w:tblPr/>
  </w:style>
  <w:style w:type="character" w:customStyle="1" w:styleId="skn-mlo6parent-containerleftpaddingcell">
    <w:name w:val="skn-mlo6_parent-container_leftpaddingcell"/>
    <w:basedOn w:val="DefaultParagraphFont"/>
  </w:style>
  <w:style w:type="character" w:customStyle="1" w:styleId="skn-mlo6parent-containerleft-box">
    <w:name w:val="skn-mlo6_parent-container_left-box"/>
    <w:basedOn w:val="DefaultParagraphFont"/>
  </w:style>
  <w:style w:type="paragraph" w:customStyle="1" w:styleId="left-boxsectionparagraphfirstparagraphparagraph-spacing-para">
    <w:name w:val="left-box_section_paragraph_firstparagraph_paragraph-spacing-para"/>
    <w:basedOn w:val="Normal"/>
    <w:rPr>
      <w:vanish/>
    </w:rPr>
  </w:style>
  <w:style w:type="paragraph" w:customStyle="1" w:styleId="skn-mlo6parent-containersinglecolumn">
    <w:name w:val="skn-mlo6_parent-container_singlecolumn"/>
    <w:basedOn w:val="Normal"/>
  </w:style>
  <w:style w:type="paragraph" w:customStyle="1" w:styleId="skn-mlo6singlecolumnjob-title">
    <w:name w:val="skn-mlo6_singlecolumn_job-title"/>
    <w:basedOn w:val="Normal"/>
    <w:rPr>
      <w:color w:val="515151"/>
    </w:rPr>
  </w:style>
  <w:style w:type="paragraph" w:customStyle="1" w:styleId="skn-mlo6disp-block">
    <w:name w:val="skn-mlo6_disp-block"/>
    <w:basedOn w:val="Normal"/>
  </w:style>
  <w:style w:type="character" w:customStyle="1" w:styleId="skn-mlo6txt-caps">
    <w:name w:val="skn-mlo6_txt-caps"/>
    <w:basedOn w:val="DefaultParagraphFont"/>
    <w:rPr>
      <w:caps/>
    </w:rPr>
  </w:style>
  <w:style w:type="character" w:customStyle="1" w:styleId="skn-mlo6sprtr">
    <w:name w:val="skn-mlo6_sprtr"/>
    <w:basedOn w:val="DefaultParagraphFont"/>
  </w:style>
  <w:style w:type="paragraph" w:customStyle="1" w:styleId="ulli">
    <w:name w:val="ul_li"/>
    <w:basedOn w:val="Normal"/>
    <w:pPr>
      <w:pBdr>
        <w:left w:val="none" w:sz="0" w:space="5" w:color="auto"/>
      </w:pBdr>
    </w:pPr>
  </w:style>
  <w:style w:type="paragraph" w:customStyle="1" w:styleId="linth-last-child1">
    <w:name w:val="li_nth-last-child(1)"/>
    <w:basedOn w:val="Normal"/>
  </w:style>
  <w:style w:type="paragraph" w:customStyle="1" w:styleId="skn-mlo6paragraph">
    <w:name w:val="skn-mlo6_paragraph"/>
    <w:basedOn w:val="Normal"/>
  </w:style>
  <w:style w:type="paragraph" w:customStyle="1" w:styleId="skn-mlo6twocolsectionparagraph">
    <w:name w:val="skn-mlo6_twocolsection_paragraph"/>
    <w:basedOn w:val="Normal"/>
  </w:style>
  <w:style w:type="character" w:customStyle="1" w:styleId="skn-mlo6grey">
    <w:name w:val="skn-mlo6_grey"/>
    <w:basedOn w:val="DefaultParagraphFont"/>
    <w:rPr>
      <w:color w:val="515151"/>
    </w:rPr>
  </w:style>
  <w:style w:type="character" w:customStyle="1" w:styleId="skn-mlo6txt-bold">
    <w:name w:val="skn-mlo6_txt-bold"/>
    <w:basedOn w:val="DefaultParagraphFont"/>
    <w:rPr>
      <w:b/>
      <w:bCs/>
    </w:rPr>
  </w:style>
  <w:style w:type="character" w:customStyle="1" w:styleId="skn-mlo6parent-containerrightpaddingcell">
    <w:name w:val="skn-mlo6_parent-container_rightpaddingcell"/>
    <w:basedOn w:val="DefaultParagraphFont"/>
  </w:style>
  <w:style w:type="table" w:customStyle="1" w:styleId="skn-mlo6parent-container">
    <w:name w:val="skn-mlo6_parent-container"/>
    <w:basedOn w:val="TableNormal"/>
    <w:tblPr/>
  </w:style>
  <w:style w:type="character" w:customStyle="1" w:styleId="skn-mlo6bottom-sectionleftpaddingcell">
    <w:name w:val="skn-mlo6_bottom-section_leftpaddingcell"/>
    <w:basedOn w:val="DefaultParagraphFont"/>
  </w:style>
  <w:style w:type="paragraph" w:customStyle="1" w:styleId="skn-mlo6bottom-sectionleftpaddingcellParagraph">
    <w:name w:val="skn-mlo6_bottom-section_leftpaddingcell Paragraph"/>
    <w:basedOn w:val="Normal"/>
  </w:style>
  <w:style w:type="character" w:customStyle="1" w:styleId="skn-mlo6bottom-sectionleft-box">
    <w:name w:val="skn-mlo6_bottom-section_left-box"/>
    <w:basedOn w:val="DefaultParagraphFont"/>
  </w:style>
  <w:style w:type="paragraph" w:customStyle="1" w:styleId="skn-mlo6bottom-sectionsectionnth-child1">
    <w:name w:val="skn-mlo6_bottom-section_section_nth-child(1)"/>
    <w:basedOn w:val="Normal"/>
    <w:pPr>
      <w:pBdr>
        <w:top w:val="none" w:sz="0" w:space="0" w:color="auto"/>
      </w:pBdr>
    </w:pPr>
  </w:style>
  <w:style w:type="character" w:customStyle="1" w:styleId="skn-mlo6bottom-sectionsectioncmn-secparagraph">
    <w:name w:val="skn-mlo6_bottom-section_section_cmn-sec_paragraph"/>
    <w:basedOn w:val="DefaultParagraphFont"/>
  </w:style>
  <w:style w:type="paragraph" w:customStyle="1" w:styleId="skn-mlo6bottom-sectionsectioncmn-secparagraphParagraph">
    <w:name w:val="skn-mlo6_bottom-section_section_cmn-sec_paragraph Paragraph"/>
    <w:basedOn w:val="Normal"/>
    <w:pPr>
      <w:pBdr>
        <w:bottom w:val="none" w:sz="0" w:space="10" w:color="auto"/>
      </w:pBdr>
      <w:textAlignment w:val="top"/>
    </w:pPr>
  </w:style>
  <w:style w:type="table" w:customStyle="1" w:styleId="skn-mlo6bottom-sectionsectioncmn-sectwocolumnpara">
    <w:name w:val="skn-mlo6_bottom-section_section_cmn-sec_twocolumnpara"/>
    <w:basedOn w:val="TableNormal"/>
    <w:tblPr/>
  </w:style>
  <w:style w:type="character" w:customStyle="1" w:styleId="skn-mlo6bottom-sectionrightpaddingcell">
    <w:name w:val="skn-mlo6_bottom-section_rightpaddingcell"/>
    <w:basedOn w:val="DefaultParagraphFont"/>
  </w:style>
  <w:style w:type="table" w:customStyle="1" w:styleId="skn-mlo6bottom-section">
    <w:name w:val="skn-mlo6_bottom-section"/>
    <w:basedOn w:val="TableNormal"/>
    <w:tblPr/>
  </w:style>
  <w:style w:type="character" w:customStyle="1" w:styleId="skn-mlo6last-sectionleftpaddingcell">
    <w:name w:val="skn-mlo6_last-section_leftpaddingcell"/>
    <w:basedOn w:val="DefaultParagraphFont"/>
  </w:style>
  <w:style w:type="paragraph" w:customStyle="1" w:styleId="skn-mlo6last-sectionleftpaddingcellParagraph">
    <w:name w:val="skn-mlo6_last-section_leftpaddingcell Paragraph"/>
    <w:basedOn w:val="Normal"/>
  </w:style>
  <w:style w:type="character" w:customStyle="1" w:styleId="skn-mlo6last-sectionleft-box">
    <w:name w:val="skn-mlo6_last-section_left-box"/>
    <w:basedOn w:val="DefaultParagraphFont"/>
  </w:style>
  <w:style w:type="paragraph" w:customStyle="1" w:styleId="skn-mlo6last-sectionsectionnth-child1">
    <w:name w:val="skn-mlo6_last-section_section_nth-child(1)"/>
    <w:basedOn w:val="Normal"/>
    <w:pPr>
      <w:pBdr>
        <w:top w:val="none" w:sz="0" w:space="0" w:color="auto"/>
      </w:pBdr>
    </w:pPr>
  </w:style>
  <w:style w:type="paragraph" w:customStyle="1" w:styleId="last-sectionsectionnth-last-child1section-spacing-para-refr">
    <w:name w:val="last-section_section_nth-last-child(1)_section-spacing-para-refr"/>
    <w:basedOn w:val="Normal"/>
    <w:pPr>
      <w:spacing w:line="20" w:lineRule="atLeast"/>
    </w:pPr>
    <w:rPr>
      <w:sz w:val="2"/>
      <w:szCs w:val="2"/>
    </w:rPr>
  </w:style>
  <w:style w:type="paragraph" w:customStyle="1" w:styleId="skn-mlo6similar-secheading">
    <w:name w:val="skn-mlo6_similar-sec_heading"/>
    <w:basedOn w:val="Normal"/>
  </w:style>
  <w:style w:type="character" w:customStyle="1" w:styleId="skn-mlo6similar-secparagraphnth-last-child1">
    <w:name w:val="skn-mlo6_similar-sec_paragraph_nth-last-child(1)"/>
    <w:basedOn w:val="DefaultParagraphFont"/>
  </w:style>
  <w:style w:type="table" w:customStyle="1" w:styleId="skn-mlo6sectionrefer-secrefparatable">
    <w:name w:val="skn-mlo6_section_refer-sec_refparatable"/>
    <w:basedOn w:val="TableNormal"/>
    <w:tblPr/>
  </w:style>
  <w:style w:type="character" w:customStyle="1" w:styleId="skn-mlo6last-sectionrightpaddingcell">
    <w:name w:val="skn-mlo6_last-section_rightpaddingcell"/>
    <w:basedOn w:val="DefaultParagraphFont"/>
  </w:style>
  <w:style w:type="table" w:customStyle="1" w:styleId="skn-mlo6last-section">
    <w:name w:val="skn-mlo6_last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 Malhotra</dc:title>
  <cp:revision>0</cp:revision>
</cp:coreProperties>
</file>