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Amit</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DevOps Engineer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amit.kulkarni@example.com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Bengaluru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Karnataka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560066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1994</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in cloud-based infrastructure and automation, leveraging skills in AWS, CI/CD pipelines, Docker, and Kubernetes to enhance system performance and release stability. Offering expertise in Linux administration and infrastructure as code to support diverse organizational needs. Bringing strong monitoring and logging capabilities to optimize operational efficiency.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Senior DevOps Engineer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CloudNova Technologies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Apr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Karnataka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Designed CI/CD pipelines using Jenkins.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AWS infrastructure services.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Deployed containerized applications.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Implemented Kubernetes clusters.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system performance.</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Improved release stability.</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DevOps Engineer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TechSphere Solutions Pvt. Ltd.</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Mar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Automated build and deployment processes.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Linux servers.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Configured cloud resources.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Worked with development teams.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version control systems.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Reduced deployment downtime.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Engineering</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Computer 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Savitribai Phule Pune University</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Higher Secondary</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Maharashtra State Board</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AWS Cloud</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CI/CD Pipelines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Docker</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Kubernetes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Linux Administration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Infrastructure as Code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Monitoring and Logging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AWS Certified Solutions Architect – Associate</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Docker Certified Associate</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Information Technology and Cloud Services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Reduced deployment time by 40%.</w:t>
      </w:r>
    </w:p>
    <w:p>
      <w:pPr>
        <w:pStyle w:val="skn-mly8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Improved system uptime to 99.9%.</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Led DevOps automation initiatives.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CI/CD Automation Project, Built an end-to-end CI/CD pipeline for microservices using Jenkins and Docker. Cloud Infrastructure Setup, Designed scalable AWS infrastructure using IaC tools for production systems.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4"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5D4F7FD4-964A-4DE9-9295-0135411AE63D}"/>
  </w:font>
  <w:font w:name="Open Sans">
    <w:charset w:val="00"/>
    <w:family w:val="auto"/>
    <w:pitch w:val="default"/>
    <w:sig w:usb0="00000000" w:usb1="00000000" w:usb2="00000000" w:usb3="00000000" w:csb0="00000001" w:csb1="00000000"/>
    <w:embedRegular r:id="rId2" w:fontKey="{B9AA5684-72D7-4211-A547-1A37B826757B}"/>
    <w:embedBold r:id="rId3" w:fontKey="{97AAE7FD-65CA-4F91-B726-2C0953B2F083}"/>
  </w:font>
  <w:font w:name="Open Sans Medium">
    <w:charset w:val="00"/>
    <w:family w:val="auto"/>
    <w:pitch w:val="default"/>
    <w:embedRegular r:id="rId4" w:fontKey="{ADC50325-1983-429A-995D-B9AF206E9AA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Kulkarni</dc:title>
  <cp:revision>0</cp:revision>
</cp:coreProperties>
</file>