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z1top-section"/>
        <w:tblW w:w="0" w:type="auto"/>
        <w:tblCellSpacing w:w="0" w:type="dxa"/>
        <w:tblLayout w:type="fixed"/>
        <w:tblCellMar>
          <w:top w:w="0" w:type="dxa"/>
          <w:left w:w="0" w:type="dxa"/>
          <w:bottom w:w="0" w:type="dxa"/>
          <w:right w:w="0" w:type="dxa"/>
        </w:tblCellMar>
        <w:tblLook w:val="05E0"/>
      </w:tblPr>
      <w:tblGrid>
        <w:gridCol w:w="440"/>
        <w:gridCol w:w="7952"/>
        <w:gridCol w:w="3408"/>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shd w:val="clear" w:color="auto" w:fill="F4F8F8"/>
            <w:tcMar>
              <w:top w:w="320" w:type="dxa"/>
              <w:left w:w="0" w:type="dxa"/>
              <w:bottom w:w="0" w:type="dxa"/>
              <w:right w:w="0" w:type="dxa"/>
            </w:tcMar>
            <w:vAlign w:val="center"/>
            <w:hideMark/>
          </w:tcPr>
          <w:p>
            <w:pPr>
              <w:rPr>
                <w:rFonts w:ascii="Open Sans" w:eastAsia="Open Sans" w:hAnsi="Open Sans" w:cs="Open Sans"/>
                <w:b w:val="0"/>
                <w:bCs w:val="0"/>
                <w:color w:val="181818"/>
                <w:sz w:val="20"/>
                <w:szCs w:val="20"/>
              </w:rPr>
            </w:pPr>
          </w:p>
        </w:tc>
        <w:tc>
          <w:tcPr>
            <w:tcW w:w="7952" w:type="dxa"/>
            <w:shd w:val="clear" w:color="auto" w:fill="F4F8F8"/>
            <w:tcMar>
              <w:top w:w="320" w:type="dxa"/>
              <w:left w:w="0" w:type="dxa"/>
              <w:bottom w:w="0" w:type="dxa"/>
              <w:right w:w="0" w:type="dxa"/>
            </w:tcMar>
            <w:vAlign w:val="top"/>
            <w:hideMark/>
          </w:tcPr>
          <w:tbl>
            <w:tblPr>
              <w:tblStyle w:val="skn-mlz1pictnametable"/>
              <w:tblW w:w="0" w:type="auto"/>
              <w:tblCellSpacing w:w="0" w:type="dxa"/>
              <w:tblLayout w:type="fixed"/>
              <w:tblCellMar>
                <w:top w:w="0" w:type="dxa"/>
                <w:left w:w="0" w:type="dxa"/>
                <w:bottom w:w="0" w:type="dxa"/>
                <w:right w:w="0" w:type="dxa"/>
              </w:tblCellMar>
              <w:tblLook w:val="05E0"/>
            </w:tblPr>
            <w:tblGrid>
              <w:gridCol w:w="82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8200" w:type="dxa"/>
                  <w:tcMar>
                    <w:top w:w="0" w:type="dxa"/>
                    <w:left w:w="0" w:type="dxa"/>
                    <w:bottom w:w="0" w:type="dxa"/>
                    <w:right w:w="160" w:type="dxa"/>
                  </w:tcMar>
                  <w:vAlign w:val="top"/>
                  <w:hideMark/>
                </w:tcPr>
                <w:p>
                  <w:pPr>
                    <w:pStyle w:val="skn-mlz1name"/>
                    <w:pBdr>
                      <w:top w:val="none" w:sz="0" w:space="0" w:color="auto"/>
                      <w:left w:val="none" w:sz="0" w:space="0" w:color="auto"/>
                      <w:bottom w:val="none" w:sz="0" w:space="0" w:color="auto"/>
                      <w:right w:val="none" w:sz="0" w:space="0" w:color="auto"/>
                    </w:pBdr>
                    <w:spacing w:before="0" w:after="200"/>
                    <w:ind w:left="0" w:right="480"/>
                    <w:rPr>
                      <w:rStyle w:val="skn-mlz1sectionnth-last-child1"/>
                      <w:rFonts w:ascii="Playfair Display" w:eastAsia="Playfair Display" w:hAnsi="Playfair Display" w:cs="Playfair Display"/>
                      <w:b/>
                      <w:bCs/>
                      <w:caps/>
                      <w:color w:val="181818"/>
                      <w:sz w:val="64"/>
                      <w:szCs w:val="64"/>
                    </w:rPr>
                  </w:pPr>
                  <w:r>
                    <w:rPr>
                      <w:rStyle w:val="skn-mlz1any"/>
                      <w:b/>
                      <w:bCs/>
                      <w:caps/>
                    </w:rPr>
                    <w:t>Rohan</w:t>
                  </w:r>
                  <w:r>
                    <w:rPr>
                      <w:rStyle w:val="skn-mlz1sectionnth-last-child1"/>
                      <w:b/>
                      <w:bCs/>
                      <w:caps/>
                    </w:rPr>
                    <w:t xml:space="preserve"> </w:t>
                  </w:r>
                  <w:r>
                    <w:rPr>
                      <w:rStyle w:val="skn-mlz1any"/>
                      <w:b/>
                      <w:bCs/>
                      <w:caps/>
                    </w:rPr>
                    <w:t>Iyer</w:t>
                  </w:r>
                </w:p>
                <w:p>
                  <w:pPr>
                    <w:pStyle w:val="skn-mlz1txt-bold"/>
                    <w:pBdr>
                      <w:top w:val="none" w:sz="0" w:space="0" w:color="auto"/>
                      <w:left w:val="none" w:sz="0" w:space="0" w:color="auto"/>
                      <w:bottom w:val="none" w:sz="0" w:space="0" w:color="auto"/>
                      <w:right w:val="none" w:sz="0" w:space="0" w:color="auto"/>
                    </w:pBdr>
                    <w:spacing w:before="0" w:after="0" w:line="360" w:lineRule="atLeast"/>
                    <w:ind w:left="0" w:right="480"/>
                    <w:rPr>
                      <w:rStyle w:val="skn-mlz1sectionnth-last-child1"/>
                      <w:rFonts w:ascii="Open Sans" w:eastAsia="Open Sans" w:hAnsi="Open Sans" w:cs="Open Sans"/>
                      <w:b/>
                      <w:bCs/>
                      <w:color w:val="217C7C"/>
                      <w:sz w:val="28"/>
                      <w:szCs w:val="28"/>
                    </w:rPr>
                  </w:pPr>
                  <w:r>
                    <w:rPr>
                      <w:rStyle w:val="skn-mlz1any"/>
                      <w:rFonts w:ascii="Open Sans" w:eastAsia="Open Sans" w:hAnsi="Open Sans" w:cs="Open Sans"/>
                      <w:b/>
                      <w:bCs/>
                      <w:color w:val="217C7C"/>
                      <w:sz w:val="28"/>
                      <w:szCs w:val="28"/>
                    </w:rPr>
                    <w:t>BSc Data Science Fresher</w:t>
                  </w:r>
                </w:p>
                <w:p>
                  <w:pPr>
                    <w:pStyle w:val="skn-mlz1sectionnth-last-child1Paragraph"/>
                    <w:spacing w:line="240" w:lineRule="atLeast"/>
                    <w:ind w:left="0" w:right="480"/>
                    <w:rPr>
                      <w:rStyle w:val="skn-mlz1sectionnth-last-child1"/>
                      <w:rFonts w:ascii="Open Sans" w:eastAsia="Open Sans" w:hAnsi="Open Sans" w:cs="Open Sans"/>
                      <w:b w:val="0"/>
                      <w:bCs w:val="0"/>
                      <w:color w:val="181818"/>
                      <w:sz w:val="20"/>
                      <w:szCs w:val="20"/>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Style w:val="skn-mlz1gap-cell"/>
                <w:rFonts w:ascii="Open Sans" w:eastAsia="Open Sans" w:hAnsi="Open Sans" w:cs="Open Sans"/>
                <w:b w:val="0"/>
                <w:bCs w:val="0"/>
                <w:color w:val="181818"/>
                <w:sz w:val="20"/>
                <w:szCs w:val="20"/>
              </w:rPr>
            </w:pPr>
            <w:r>
              <w:rPr>
                <w:color w:val="FFFFFF"/>
                <w:sz w:val="2"/>
              </w:rPr>
              <w:t>.</w:t>
            </w:r>
          </w:p>
        </w:tc>
        <w:tc>
          <w:tcPr>
            <w:tcW w:w="3408" w:type="dxa"/>
            <w:shd w:val="clear" w:color="auto" w:fill="F4F8F8"/>
            <w:tcMar>
              <w:top w:w="320" w:type="dxa"/>
              <w:left w:w="0" w:type="dxa"/>
              <w:bottom w:w="360" w:type="dxa"/>
              <w:right w:w="0" w:type="dxa"/>
            </w:tcMar>
            <w:vAlign w:val="center"/>
            <w:hideMark/>
          </w:tcPr>
          <w:tbl>
            <w:tblPr>
              <w:tblStyle w:val="skn-mlz1cntc-secaddressicon-row"/>
              <w:tblW w:w="0" w:type="auto"/>
              <w:tblCellSpacing w:w="0" w:type="dxa"/>
              <w:tblLayout w:type="fixed"/>
              <w:tblCellMar>
                <w:top w:w="0" w:type="dxa"/>
                <w:left w:w="0" w:type="dxa"/>
                <w:bottom w:w="0" w:type="dxa"/>
                <w:right w:w="0" w:type="dxa"/>
              </w:tblCellMar>
              <w:tblLook w:val="05E0"/>
            </w:tblPr>
            <w:tblGrid>
              <w:gridCol w:w="240"/>
              <w:gridCol w:w="20"/>
              <w:gridCol w:w="32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40" w:type="dxa"/>
                  <w:tcMar>
                    <w:top w:w="0" w:type="dxa"/>
                    <w:left w:w="0" w:type="dxa"/>
                    <w:bottom w:w="240" w:type="dxa"/>
                    <w:right w:w="0" w:type="dxa"/>
                  </w:tcMar>
                  <w:vAlign w:val="center"/>
                  <w:hideMark/>
                </w:tcPr>
                <w:p>
                  <w:pPr>
                    <w:rPr>
                      <w:rStyle w:val="skn-mlz1top-sectionright-box"/>
                      <w:rFonts w:ascii="Open Sans" w:eastAsia="Open Sans" w:hAnsi="Open Sans" w:cs="Open Sans"/>
                      <w:b w:val="0"/>
                      <w:bCs w:val="0"/>
                      <w:color w:val="181818"/>
                      <w:sz w:val="20"/>
                      <w:szCs w:val="20"/>
                    </w:rPr>
                  </w:pPr>
                  <w:r>
                    <w:rPr>
                      <w:rStyle w:val="skn-mlz1top-sectionright-box"/>
                      <w:rFonts w:ascii="Open Sans" w:eastAsia="Open Sans" w:hAnsi="Open Sans" w:cs="Open Sans"/>
                      <w:b w:val="0"/>
                      <w:bCs w:val="0"/>
                      <w:color w:val="181818"/>
                      <w:sz w:val="20"/>
                      <w:szCs w:val="20"/>
                    </w:rPr>
                    <w:drawing>
                      <wp:inline>
                        <wp:extent cx="127463" cy="127540"/>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27463" cy="127540"/>
                                </a:xfrm>
                                <a:prstGeom prst="rect">
                                  <a:avLst/>
                                </a:prstGeom>
                              </pic:spPr>
                            </pic:pic>
                          </a:graphicData>
                        </a:graphic>
                      </wp:inline>
                    </w:drawing>
                  </w:r>
                </w:p>
              </w:tc>
              <w:tc>
                <w:tcPr>
                  <w:tcW w:w="20" w:type="dxa"/>
                  <w:tcMar>
                    <w:top w:w="0" w:type="dxa"/>
                    <w:left w:w="0" w:type="dxa"/>
                    <w:bottom w:w="240" w:type="dxa"/>
                    <w:right w:w="0" w:type="dxa"/>
                  </w:tcMar>
                  <w:vAlign w:val="center"/>
                  <w:hideMark/>
                </w:tcPr>
                <w:p>
                  <w:pPr>
                    <w:spacing w:line="260" w:lineRule="exact"/>
                    <w:rPr>
                      <w:rStyle w:val="skn-mlz1top-sectionright-box"/>
                      <w:rFonts w:ascii="Open Sans" w:eastAsia="Open Sans" w:hAnsi="Open Sans" w:cs="Open Sans"/>
                      <w:b w:val="0"/>
                      <w:bCs w:val="0"/>
                      <w:color w:val="181818"/>
                      <w:sz w:val="20"/>
                      <w:szCs w:val="20"/>
                    </w:rPr>
                  </w:pPr>
                  <w:r>
                    <w:rPr>
                      <w:rStyle w:val="skn-mlz1cntc-secaddressicon-rowdiv"/>
                      <w:rFonts w:ascii="Open Sans" w:eastAsia="Open Sans" w:hAnsi="Open Sans" w:cs="Open Sans"/>
                      <w:b w:val="0"/>
                      <w:bCs w:val="0"/>
                      <w:color w:val="181818"/>
                      <w:sz w:val="20"/>
                      <w:szCs w:val="20"/>
                    </w:rPr>
                    <w:t> </w:t>
                  </w:r>
                </w:p>
              </w:tc>
              <w:tc>
                <w:tcPr>
                  <w:tcW w:w="3200" w:type="dxa"/>
                  <w:tcMar>
                    <w:top w:w="0" w:type="dxa"/>
                    <w:left w:w="80" w:type="dxa"/>
                    <w:bottom w:w="240" w:type="dxa"/>
                    <w:right w:w="0" w:type="dxa"/>
                  </w:tcMar>
                  <w:vAlign w:val="center"/>
                  <w:hideMark/>
                </w:tcPr>
                <w:p>
                  <w:pPr>
                    <w:rPr>
                      <w:rStyle w:val="skn-mlz1cntc-secaddressicon-rowdiv"/>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+91 98765 43210</w:t>
                  </w:r>
                  <w:r>
                    <w:rPr>
                      <w:rStyle w:val="skn-mlz1cntc-secaddressicon-rowdiv"/>
                      <w:rFonts w:ascii="Open Sans" w:eastAsia="Open Sans" w:hAnsi="Open Sans" w:cs="Open Sans"/>
                      <w:b w:val="0"/>
                      <w:bCs w:val="0"/>
                      <w:color w:val="181818"/>
                      <w:sz w:val="20"/>
                      <w:szCs w:val="20"/>
                    </w:rPr>
                    <w:t xml:space="preserve"> </w:t>
                  </w:r>
                </w:p>
              </w:tc>
            </w:tr>
          </w:tbl>
          <w:p>
            <w:pPr>
              <w:rPr>
                <w:vanish/>
              </w:rPr>
            </w:pPr>
          </w:p>
          <w:tbl>
            <w:tblPr>
              <w:tblStyle w:val="skn-mlz1cntc-secaddressicon-row"/>
              <w:tblW w:w="0" w:type="auto"/>
              <w:tblCellSpacing w:w="0" w:type="dxa"/>
              <w:tblLayout w:type="fixed"/>
              <w:tblCellMar>
                <w:top w:w="0" w:type="dxa"/>
                <w:left w:w="0" w:type="dxa"/>
                <w:bottom w:w="0" w:type="dxa"/>
                <w:right w:w="0" w:type="dxa"/>
              </w:tblCellMar>
              <w:tblLook w:val="05E0"/>
            </w:tblPr>
            <w:tblGrid>
              <w:gridCol w:w="240"/>
              <w:gridCol w:w="20"/>
              <w:gridCol w:w="32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40" w:type="dxa"/>
                  <w:tcMar>
                    <w:top w:w="0" w:type="dxa"/>
                    <w:left w:w="0" w:type="dxa"/>
                    <w:bottom w:w="240" w:type="dxa"/>
                    <w:right w:w="0" w:type="dxa"/>
                  </w:tcMar>
                  <w:vAlign w:val="center"/>
                  <w:hideMark/>
                </w:tcPr>
                <w:p>
                  <w:pPr>
                    <w:rPr>
                      <w:rStyle w:val="skn-mlz1top-sectionright-box"/>
                      <w:rFonts w:ascii="Open Sans" w:eastAsia="Open Sans" w:hAnsi="Open Sans" w:cs="Open Sans"/>
                      <w:b w:val="0"/>
                      <w:bCs w:val="0"/>
                      <w:color w:val="181818"/>
                      <w:sz w:val="20"/>
                      <w:szCs w:val="20"/>
                    </w:rPr>
                  </w:pPr>
                  <w:r>
                    <w:rPr>
                      <w:rStyle w:val="skn-mlz1top-sectionright-box"/>
                      <w:rFonts w:ascii="Open Sans" w:eastAsia="Open Sans" w:hAnsi="Open Sans" w:cs="Open Sans"/>
                      <w:b w:val="0"/>
                      <w:bCs w:val="0"/>
                      <w:color w:val="181818"/>
                      <w:sz w:val="20"/>
                      <w:szCs w:val="20"/>
                    </w:rPr>
                    <w:drawing>
                      <wp:inline>
                        <wp:extent cx="127463" cy="127540"/>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27463" cy="127540"/>
                                </a:xfrm>
                                <a:prstGeom prst="rect">
                                  <a:avLst/>
                                </a:prstGeom>
                              </pic:spPr>
                            </pic:pic>
                          </a:graphicData>
                        </a:graphic>
                      </wp:inline>
                    </w:drawing>
                  </w:r>
                </w:p>
              </w:tc>
              <w:tc>
                <w:tcPr>
                  <w:tcW w:w="20" w:type="dxa"/>
                  <w:tcMar>
                    <w:top w:w="0" w:type="dxa"/>
                    <w:left w:w="0" w:type="dxa"/>
                    <w:bottom w:w="240" w:type="dxa"/>
                    <w:right w:w="0" w:type="dxa"/>
                  </w:tcMar>
                  <w:vAlign w:val="center"/>
                  <w:hideMark/>
                </w:tcPr>
                <w:p>
                  <w:pPr>
                    <w:spacing w:line="260" w:lineRule="exact"/>
                    <w:rPr>
                      <w:rStyle w:val="skn-mlz1top-sectionright-box"/>
                      <w:rFonts w:ascii="Open Sans" w:eastAsia="Open Sans" w:hAnsi="Open Sans" w:cs="Open Sans"/>
                      <w:b w:val="0"/>
                      <w:bCs w:val="0"/>
                      <w:color w:val="181818"/>
                      <w:sz w:val="20"/>
                      <w:szCs w:val="20"/>
                    </w:rPr>
                  </w:pPr>
                  <w:r>
                    <w:rPr>
                      <w:rStyle w:val="skn-mlz1cntc-secaddressicon-rowdiv"/>
                      <w:rFonts w:ascii="Open Sans" w:eastAsia="Open Sans" w:hAnsi="Open Sans" w:cs="Open Sans"/>
                      <w:b w:val="0"/>
                      <w:bCs w:val="0"/>
                      <w:color w:val="181818"/>
                      <w:sz w:val="20"/>
                      <w:szCs w:val="20"/>
                    </w:rPr>
                    <w:t> </w:t>
                  </w:r>
                </w:p>
              </w:tc>
              <w:tc>
                <w:tcPr>
                  <w:tcW w:w="3200" w:type="dxa"/>
                  <w:tcMar>
                    <w:top w:w="0" w:type="dxa"/>
                    <w:left w:w="80" w:type="dxa"/>
                    <w:bottom w:w="240" w:type="dxa"/>
                    <w:right w:w="0" w:type="dxa"/>
                  </w:tcMar>
                  <w:vAlign w:val="center"/>
                  <w:hideMark/>
                </w:tcPr>
                <w:p>
                  <w:pPr>
                    <w:rPr>
                      <w:rStyle w:val="skn-mlz1cntc-secaddressicon-rowdiv"/>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rohan.iyer@example.com</w:t>
                  </w:r>
                </w:p>
              </w:tc>
            </w:tr>
          </w:tbl>
          <w:p>
            <w:pPr>
              <w:rPr>
                <w:vanish/>
              </w:rPr>
            </w:pPr>
          </w:p>
          <w:tbl>
            <w:tblPr>
              <w:tblStyle w:val="skn-mlz1cntc-secaddressicon-row"/>
              <w:tblW w:w="0" w:type="auto"/>
              <w:tblCellSpacing w:w="0" w:type="dxa"/>
              <w:tblLayout w:type="fixed"/>
              <w:tblCellMar>
                <w:top w:w="0" w:type="dxa"/>
                <w:left w:w="0" w:type="dxa"/>
                <w:bottom w:w="0" w:type="dxa"/>
                <w:right w:w="0" w:type="dxa"/>
              </w:tblCellMar>
              <w:tblLook w:val="05E0"/>
            </w:tblPr>
            <w:tblGrid>
              <w:gridCol w:w="240"/>
              <w:gridCol w:w="20"/>
              <w:gridCol w:w="32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40" w:type="dxa"/>
                  <w:tcMar>
                    <w:top w:w="0" w:type="dxa"/>
                    <w:left w:w="0" w:type="dxa"/>
                    <w:bottom w:w="240" w:type="dxa"/>
                    <w:right w:w="0" w:type="dxa"/>
                  </w:tcMar>
                  <w:vAlign w:val="center"/>
                  <w:hideMark/>
                </w:tcPr>
                <w:p>
                  <w:pPr>
                    <w:rPr>
                      <w:rStyle w:val="skn-mlz1top-sectionright-box"/>
                      <w:rFonts w:ascii="Open Sans" w:eastAsia="Open Sans" w:hAnsi="Open Sans" w:cs="Open Sans"/>
                      <w:b w:val="0"/>
                      <w:bCs w:val="0"/>
                      <w:color w:val="181818"/>
                      <w:sz w:val="20"/>
                      <w:szCs w:val="20"/>
                    </w:rPr>
                  </w:pPr>
                  <w:r>
                    <w:rPr>
                      <w:rStyle w:val="skn-mlz1top-sectionright-box"/>
                      <w:rFonts w:ascii="Open Sans" w:eastAsia="Open Sans" w:hAnsi="Open Sans" w:cs="Open Sans"/>
                      <w:b w:val="0"/>
                      <w:bCs w:val="0"/>
                      <w:color w:val="181818"/>
                      <w:sz w:val="20"/>
                      <w:szCs w:val="20"/>
                    </w:rPr>
                    <w:drawing>
                      <wp:inline>
                        <wp:extent cx="127463" cy="127540"/>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27463" cy="127540"/>
                                </a:xfrm>
                                <a:prstGeom prst="rect">
                                  <a:avLst/>
                                </a:prstGeom>
                              </pic:spPr>
                            </pic:pic>
                          </a:graphicData>
                        </a:graphic>
                      </wp:inline>
                    </w:drawing>
                  </w:r>
                </w:p>
              </w:tc>
              <w:tc>
                <w:tcPr>
                  <w:tcW w:w="20" w:type="dxa"/>
                  <w:tcMar>
                    <w:top w:w="0" w:type="dxa"/>
                    <w:left w:w="0" w:type="dxa"/>
                    <w:bottom w:w="240" w:type="dxa"/>
                    <w:right w:w="0" w:type="dxa"/>
                  </w:tcMar>
                  <w:vAlign w:val="center"/>
                  <w:hideMark/>
                </w:tcPr>
                <w:p>
                  <w:pPr>
                    <w:spacing w:line="260" w:lineRule="exact"/>
                    <w:rPr>
                      <w:rStyle w:val="skn-mlz1top-sectionright-box"/>
                      <w:rFonts w:ascii="Open Sans" w:eastAsia="Open Sans" w:hAnsi="Open Sans" w:cs="Open Sans"/>
                      <w:b w:val="0"/>
                      <w:bCs w:val="0"/>
                      <w:color w:val="181818"/>
                      <w:sz w:val="20"/>
                      <w:szCs w:val="20"/>
                    </w:rPr>
                  </w:pPr>
                  <w:r>
                    <w:rPr>
                      <w:rStyle w:val="skn-mlz1cntc-secaddressicon-rowdiv"/>
                      <w:rFonts w:ascii="Open Sans" w:eastAsia="Open Sans" w:hAnsi="Open Sans" w:cs="Open Sans"/>
                      <w:b w:val="0"/>
                      <w:bCs w:val="0"/>
                      <w:color w:val="181818"/>
                      <w:sz w:val="20"/>
                      <w:szCs w:val="20"/>
                    </w:rPr>
                    <w:t> </w:t>
                  </w:r>
                </w:p>
              </w:tc>
              <w:tc>
                <w:tcPr>
                  <w:tcW w:w="3200" w:type="dxa"/>
                  <w:tcMar>
                    <w:top w:w="0" w:type="dxa"/>
                    <w:left w:w="80" w:type="dxa"/>
                    <w:bottom w:w="240" w:type="dxa"/>
                    <w:right w:w="0" w:type="dxa"/>
                  </w:tcMar>
                  <w:vAlign w:val="center"/>
                  <w:hideMark/>
                </w:tcPr>
                <w:p>
                  <w:pPr>
                    <w:rPr>
                      <w:rStyle w:val="skn-mlz1cntc-secaddressicon-rowdiv"/>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Pune</w:t>
                  </w:r>
                  <w:r>
                    <w:rPr>
                      <w:rStyle w:val="skn-mlz1any"/>
                      <w:rFonts w:ascii="Open Sans" w:eastAsia="Open Sans" w:hAnsi="Open Sans" w:cs="Open Sans"/>
                      <w:b w:val="0"/>
                      <w:bCs w:val="0"/>
                      <w:color w:val="181818"/>
                      <w:sz w:val="20"/>
                      <w:szCs w:val="20"/>
                    </w:rPr>
                    <w:t>,</w:t>
                  </w:r>
                  <w:r>
                    <w:rPr>
                      <w:rStyle w:val="skn-mlz1cntc-secaddressicon-rowdiv"/>
                      <w:rFonts w:ascii="Open Sans" w:eastAsia="Open Sans" w:hAnsi="Open Sans" w:cs="Open Sans"/>
                      <w:b w:val="0"/>
                      <w:bCs w:val="0"/>
                      <w:color w:val="181818"/>
                      <w:sz w:val="20"/>
                      <w:szCs w:val="20"/>
                    </w:rPr>
                    <w:t xml:space="preserve"> </w:t>
                  </w:r>
                  <w:r>
                    <w:rPr>
                      <w:rStyle w:val="skn-mlz1any"/>
                      <w:rFonts w:ascii="Open Sans" w:eastAsia="Open Sans" w:hAnsi="Open Sans" w:cs="Open Sans"/>
                      <w:b w:val="0"/>
                      <w:bCs w:val="0"/>
                      <w:color w:val="181818"/>
                      <w:sz w:val="20"/>
                      <w:szCs w:val="20"/>
                    </w:rPr>
                    <w:t>Maharashtra</w:t>
                  </w:r>
                  <w:r>
                    <w:rPr>
                      <w:rStyle w:val="skn-mlz1cntc-secaddressicon-rowdiv"/>
                      <w:rFonts w:ascii="Open Sans" w:eastAsia="Open Sans" w:hAnsi="Open Sans" w:cs="Open Sans"/>
                      <w:b w:val="0"/>
                      <w:bCs w:val="0"/>
                      <w:color w:val="181818"/>
                      <w:sz w:val="20"/>
                      <w:szCs w:val="20"/>
                    </w:rPr>
                    <w:t xml:space="preserve"> </w:t>
                  </w:r>
                  <w:r>
                    <w:rPr>
                      <w:rStyle w:val="skn-mlz1any"/>
                      <w:rFonts w:ascii="Open Sans" w:eastAsia="Open Sans" w:hAnsi="Open Sans" w:cs="Open Sans"/>
                      <w:b w:val="0"/>
                      <w:bCs w:val="0"/>
                      <w:color w:val="181818"/>
                      <w:sz w:val="20"/>
                      <w:szCs w:val="20"/>
                    </w:rPr>
                    <w:t>411045</w:t>
                  </w:r>
                </w:p>
              </w:tc>
            </w:tr>
          </w:tbl>
          <w:p>
            <w:pPr>
              <w:rPr>
                <w:vanish/>
              </w:rPr>
            </w:pPr>
          </w:p>
          <w:tbl>
            <w:tblPr>
              <w:tblStyle w:val="skn-mlz1cntc-secaddressicon-row"/>
              <w:tblW w:w="0" w:type="auto"/>
              <w:tblCellSpacing w:w="0" w:type="dxa"/>
              <w:tblLayout w:type="fixed"/>
              <w:tblCellMar>
                <w:top w:w="0" w:type="dxa"/>
                <w:left w:w="0" w:type="dxa"/>
                <w:bottom w:w="0" w:type="dxa"/>
                <w:right w:w="0" w:type="dxa"/>
              </w:tblCellMar>
              <w:tblLook w:val="05E0"/>
            </w:tblPr>
            <w:tblGrid>
              <w:gridCol w:w="240"/>
              <w:gridCol w:w="20"/>
              <w:gridCol w:w="32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40" w:type="dxa"/>
                  <w:tcMar>
                    <w:top w:w="0" w:type="dxa"/>
                    <w:left w:w="0" w:type="dxa"/>
                    <w:bottom w:w="240" w:type="dxa"/>
                    <w:right w:w="0" w:type="dxa"/>
                  </w:tcMar>
                  <w:vAlign w:val="center"/>
                  <w:hideMark/>
                </w:tcPr>
                <w:p>
                  <w:pPr>
                    <w:rPr>
                      <w:rStyle w:val="skn-mlz1top-sectionright-box"/>
                      <w:rFonts w:ascii="Open Sans" w:eastAsia="Open Sans" w:hAnsi="Open Sans" w:cs="Open Sans"/>
                      <w:b w:val="0"/>
                      <w:bCs w:val="0"/>
                      <w:color w:val="181818"/>
                      <w:sz w:val="20"/>
                      <w:szCs w:val="20"/>
                    </w:rPr>
                  </w:pPr>
                  <w:r>
                    <w:rPr>
                      <w:rStyle w:val="skn-mlz1top-sectionright-box"/>
                      <w:rFonts w:ascii="Open Sans" w:eastAsia="Open Sans" w:hAnsi="Open Sans" w:cs="Open Sans"/>
                      <w:b w:val="0"/>
                      <w:bCs w:val="0"/>
                      <w:color w:val="181818"/>
                      <w:sz w:val="20"/>
                      <w:szCs w:val="20"/>
                    </w:rPr>
                    <w:drawing>
                      <wp:inline>
                        <wp:extent cx="127463" cy="127540"/>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27463" cy="127540"/>
                                </a:xfrm>
                                <a:prstGeom prst="rect">
                                  <a:avLst/>
                                </a:prstGeom>
                              </pic:spPr>
                            </pic:pic>
                          </a:graphicData>
                        </a:graphic>
                      </wp:inline>
                    </w:drawing>
                  </w:r>
                </w:p>
              </w:tc>
              <w:tc>
                <w:tcPr>
                  <w:tcW w:w="20" w:type="dxa"/>
                  <w:tcMar>
                    <w:top w:w="0" w:type="dxa"/>
                    <w:left w:w="0" w:type="dxa"/>
                    <w:bottom w:w="240" w:type="dxa"/>
                    <w:right w:w="0" w:type="dxa"/>
                  </w:tcMar>
                  <w:vAlign w:val="center"/>
                  <w:hideMark/>
                </w:tcPr>
                <w:p>
                  <w:pPr>
                    <w:spacing w:line="260" w:lineRule="exact"/>
                    <w:rPr>
                      <w:rStyle w:val="skn-mlz1top-sectionright-box"/>
                      <w:rFonts w:ascii="Open Sans" w:eastAsia="Open Sans" w:hAnsi="Open Sans" w:cs="Open Sans"/>
                      <w:b w:val="0"/>
                      <w:bCs w:val="0"/>
                      <w:color w:val="181818"/>
                      <w:sz w:val="20"/>
                      <w:szCs w:val="20"/>
                    </w:rPr>
                  </w:pPr>
                  <w:r>
                    <w:rPr>
                      <w:rStyle w:val="skn-mlz1cntc-secaddressicon-rowdiv"/>
                      <w:rFonts w:ascii="Open Sans" w:eastAsia="Open Sans" w:hAnsi="Open Sans" w:cs="Open Sans"/>
                      <w:b w:val="0"/>
                      <w:bCs w:val="0"/>
                      <w:color w:val="181818"/>
                      <w:sz w:val="20"/>
                      <w:szCs w:val="20"/>
                    </w:rPr>
                    <w:t> </w:t>
                  </w:r>
                </w:p>
              </w:tc>
              <w:tc>
                <w:tcPr>
                  <w:tcW w:w="3200" w:type="dxa"/>
                  <w:tcMar>
                    <w:top w:w="0" w:type="dxa"/>
                    <w:left w:w="80" w:type="dxa"/>
                    <w:bottom w:w="240" w:type="dxa"/>
                    <w:right w:w="0" w:type="dxa"/>
                  </w:tcMar>
                  <w:vAlign w:val="center"/>
                  <w:hideMark/>
                </w:tcPr>
                <w:p>
                  <w:pPr>
                    <w:rPr>
                      <w:rStyle w:val="skn-mlz1cntc-secaddressicon-rowdiv"/>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18 July 2002</w:t>
                  </w:r>
                  <w:r>
                    <w:rPr>
                      <w:rStyle w:val="skn-mlz1cntc-secaddressicon-rowdiv"/>
                      <w:rFonts w:ascii="Open Sans" w:eastAsia="Open Sans" w:hAnsi="Open Sans" w:cs="Open Sans"/>
                      <w:b w:val="0"/>
                      <w:bCs w:val="0"/>
                      <w:color w:val="181818"/>
                      <w:sz w:val="20"/>
                      <w:szCs w:val="20"/>
                    </w:rPr>
                    <w:t xml:space="preserve"> </w:t>
                  </w:r>
                </w:p>
              </w:tc>
            </w:tr>
          </w:tbl>
          <w:p>
            <w:pPr>
              <w:pStyle w:val="skn-mlz1top-sectionright-boxParagraph"/>
              <w:pBdr>
                <w:bottom w:val="none" w:sz="0" w:space="0" w:color="auto"/>
              </w:pBdr>
              <w:spacing w:line="240" w:lineRule="atLeast"/>
              <w:ind w:left="0" w:right="0"/>
              <w:rPr>
                <w:rStyle w:val="skn-mlz1top-sectionright-box"/>
                <w:rFonts w:ascii="Open Sans" w:eastAsia="Open Sans" w:hAnsi="Open Sans" w:cs="Open Sans"/>
                <w:b w:val="0"/>
                <w:bCs w:val="0"/>
                <w:color w:val="181818"/>
                <w:sz w:val="20"/>
                <w:szCs w:val="20"/>
              </w:rPr>
            </w:pPr>
          </w:p>
        </w:tc>
        <w:tc>
          <w:tcPr>
            <w:tcW w:w="440" w:type="dxa"/>
            <w:shd w:val="clear" w:color="auto" w:fill="F4F8F8"/>
            <w:tcMar>
              <w:top w:w="320" w:type="dxa"/>
              <w:left w:w="0" w:type="dxa"/>
              <w:bottom w:w="0" w:type="dxa"/>
              <w:right w:w="0" w:type="dxa"/>
            </w:tcMar>
            <w:vAlign w:val="center"/>
            <w:hideMark/>
          </w:tcPr>
          <w:p>
            <w:pPr>
              <w:pStyle w:val="skn-mlz1top-sectionright-boxParagraph"/>
              <w:pBdr>
                <w:bottom w:val="none" w:sz="0" w:space="0" w:color="auto"/>
              </w:pBdr>
              <w:spacing w:line="240" w:lineRule="atLeast"/>
              <w:ind w:left="0" w:right="0"/>
              <w:rPr>
                <w:rStyle w:val="skn-mlz1top-sectionright-box"/>
                <w:rFonts w:ascii="Open Sans" w:eastAsia="Open Sans" w:hAnsi="Open Sans" w:cs="Open Sans"/>
                <w:b w:val="0"/>
                <w:bCs w:val="0"/>
                <w:color w:val="181818"/>
                <w:sz w:val="20"/>
                <w:szCs w:val="20"/>
              </w:rPr>
            </w:pPr>
          </w:p>
        </w:tc>
      </w:tr>
    </w:tbl>
    <w:p>
      <w:pPr>
        <w:rPr>
          <w:vanish/>
        </w:rPr>
      </w:pPr>
    </w:p>
    <w:tbl>
      <w:tblPr>
        <w:tblStyle w:val="skn-mlz1parent-container"/>
        <w:tblW w:w="0" w:type="auto"/>
        <w:tblCellSpacing w:w="0" w:type="dxa"/>
        <w:tblLayout w:type="fixed"/>
        <w:tblCellMar>
          <w:top w:w="0" w:type="dxa"/>
          <w:left w:w="0" w:type="dxa"/>
          <w:bottom w:w="0" w:type="dxa"/>
          <w:right w:w="0" w:type="dxa"/>
        </w:tblCellMar>
        <w:tblLook w:val="05E0"/>
      </w:tblPr>
      <w:tblGrid>
        <w:gridCol w:w="440"/>
        <w:gridCol w:w="1136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tcMar>
              <w:top w:w="400" w:type="dxa"/>
              <w:left w:w="0" w:type="dxa"/>
              <w:bottom w:w="0" w:type="dxa"/>
              <w:right w:w="0" w:type="dxa"/>
            </w:tcMar>
            <w:vAlign w:val="center"/>
            <w:hideMark/>
          </w:tcPr>
          <w:p>
            <w:pPr>
              <w:rPr>
                <w:rFonts w:ascii="Open Sans" w:eastAsia="Open Sans" w:hAnsi="Open Sans" w:cs="Open Sans"/>
                <w:b w:val="0"/>
                <w:bCs w:val="0"/>
                <w:color w:val="181818"/>
                <w:sz w:val="20"/>
                <w:szCs w:val="20"/>
              </w:rPr>
            </w:pPr>
          </w:p>
        </w:tc>
        <w:tc>
          <w:tcPr>
            <w:tcW w:w="11360" w:type="dxa"/>
            <w:tcMar>
              <w:top w:w="400" w:type="dxa"/>
              <w:left w:w="0" w:type="dxa"/>
              <w:bottom w:w="0" w:type="dxa"/>
              <w:right w:w="0" w:type="dxa"/>
            </w:tcMar>
            <w:vAlign w:val="top"/>
            <w:hideMark/>
          </w:tcPr>
          <w:p>
            <w:pPr>
              <w:pStyle w:val="skn-mlz1parent-containerleft-boxsectionnth-child1headingtopempty-div"/>
              <w:pBdr>
                <w:top w:val="none" w:sz="0" w:space="0" w:color="auto"/>
                <w:left w:val="none" w:sz="0" w:space="0" w:color="auto"/>
                <w:bottom w:val="none" w:sz="0" w:space="0" w:color="auto"/>
                <w:right w:val="none" w:sz="0" w:space="0" w:color="auto"/>
              </w:pBdr>
              <w:spacing w:before="0" w:after="0" w:line="240" w:lineRule="atLeast"/>
              <w:ind w:left="0" w:right="0"/>
              <w:rPr>
                <w:rStyle w:val="skn-mlz1parent-containerleft-box"/>
                <w:rFonts w:ascii="Open Sans" w:eastAsia="Open Sans" w:hAnsi="Open Sans" w:cs="Open Sans"/>
                <w:b w:val="0"/>
                <w:bCs w:val="0"/>
                <w:vanish/>
                <w:color w:val="181818"/>
                <w:sz w:val="20"/>
                <w:szCs w:val="20"/>
              </w:rPr>
            </w:pPr>
            <w:r>
              <w:rPr>
                <w:rStyle w:val="skn-mlz1parent-containerleft-box"/>
                <w:rFonts w:ascii="Open Sans" w:eastAsia="Open Sans" w:hAnsi="Open Sans" w:cs="Open Sans"/>
                <w:b w:val="0"/>
                <w:bCs w:val="0"/>
                <w:vanish/>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4F8F8"/>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217C7C"/>
                      <w:spacing w:val="13"/>
                    </w:rPr>
                  </w:pPr>
                  <w:r>
                    <w:rPr>
                      <w:rStyle w:val="parent-containerleft-boxsectiontitle"/>
                      <w:rFonts w:ascii="Playfair Display" w:eastAsia="Playfair Display" w:hAnsi="Playfair Display" w:cs="Playfair Display"/>
                      <w:b/>
                      <w:bCs/>
                      <w:caps/>
                      <w:color w:val="217C7C"/>
                      <w:spacing w:val="13"/>
                    </w:rPr>
                    <w:t>Professional Summary</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anyParagraph"/>
              <w:pBdr>
                <w:top w:val="none" w:sz="0" w:space="0" w:color="auto"/>
                <w:left w:val="none" w:sz="0" w:space="0" w:color="auto"/>
                <w:bottom w:val="none" w:sz="0" w:space="0" w:color="auto"/>
                <w:right w:val="none" w:sz="0" w:space="0" w:color="auto"/>
              </w:pBdr>
              <w:spacing w:before="0" w:after="0" w:line="240" w:lineRule="atLeast"/>
              <w:ind w:left="16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Dynamic and results-driven Data Science Intern at Insight Analytics Pvt. Ltd., skilled in Python programming and data analysis. Successfully developed supervised learning models and created impactful data visualizations. Adept at interpreting trends and collaborating with teams, I am passionate about leveraging data to drive insights and support decision-making.</w:t>
            </w:r>
          </w:p>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4F8F8"/>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217C7C"/>
                      <w:spacing w:val="13"/>
                    </w:rPr>
                  </w:pPr>
                  <w:r>
                    <w:rPr>
                      <w:rStyle w:val="parent-containerleft-boxsectiontitle"/>
                      <w:rFonts w:ascii="Playfair Display" w:eastAsia="Playfair Display" w:hAnsi="Playfair Display" w:cs="Playfair Display"/>
                      <w:b/>
                      <w:bCs/>
                      <w:caps/>
                      <w:color w:val="217C7C"/>
                      <w:spacing w:val="13"/>
                    </w:rPr>
                    <w:t>Experience</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C8DEDE"/>
                  </w:tcBorders>
                  <w:tcMar>
                    <w:top w:w="0" w:type="dxa"/>
                    <w:left w:w="80" w:type="dxa"/>
                    <w:bottom w:w="0" w:type="dxa"/>
                    <w:right w:w="0" w:type="dxa"/>
                  </w:tcMar>
                  <w:vAlign w:val="top"/>
                  <w:hideMark/>
                </w:tcPr>
                <w:p>
                  <w:pPr>
                    <w:pStyle w:val="skn-mlz1exed-seccomp-name"/>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any"/>
                      <w:rFonts w:ascii="Open Sans" w:eastAsia="Open Sans" w:hAnsi="Open Sans" w:cs="Open Sans"/>
                      <w:b/>
                      <w:bCs/>
                      <w:color w:val="181818"/>
                    </w:rPr>
                    <w:t>Insight Analytics Pvt. Ltd.</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expr-secjob-details"/>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z w:val="20"/>
                      <w:szCs w:val="20"/>
                    </w:rPr>
                    <w:t>Pune</w:t>
                  </w:r>
                  <w:r>
                    <w:rPr>
                      <w:rStyle w:val="skn-mlz1any"/>
                      <w:rFonts w:ascii="Open Sans" w:eastAsia="Open Sans" w:hAnsi="Open Sans" w:cs="Open Sans"/>
                      <w:b w:val="0"/>
                      <w:bCs w:val="0"/>
                      <w:color w:val="181818"/>
                      <w:sz w:val="20"/>
                      <w:szCs w:val="20"/>
                    </w:rPr>
                    <w:t xml:space="preserve">, </w:t>
                  </w:r>
                  <w:r>
                    <w:rPr>
                      <w:rStyle w:val="skn-mlz1any"/>
                      <w:rFonts w:ascii="Open Sans" w:eastAsia="Open Sans" w:hAnsi="Open Sans" w:cs="Open Sans"/>
                      <w:b w:val="0"/>
                      <w:bCs w:val="0"/>
                      <w:color w:val="181818"/>
                      <w:sz w:val="20"/>
                      <w:szCs w:val="20"/>
                    </w:rPr>
                    <w:t>Maharashtra</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txtclr"/>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Jan 2024</w:t>
                  </w:r>
                  <w:r>
                    <w:rPr>
                      <w:rStyle w:val="skn-mlz1any"/>
                      <w:rFonts w:ascii="Open Sans" w:eastAsia="Open Sans" w:hAnsi="Open Sans" w:cs="Open Sans"/>
                      <w:b w:val="0"/>
                      <w:bCs w:val="0"/>
                      <w:color w:val="181818"/>
                      <w:spacing w:val="6"/>
                      <w:sz w:val="20"/>
                      <w:szCs w:val="20"/>
                    </w:rPr>
                    <w:t xml:space="preserve"> - </w:t>
                  </w:r>
                  <w:r>
                    <w:rPr>
                      <w:rStyle w:val="skn-mlz1any"/>
                      <w:rFonts w:ascii="Open Sans" w:eastAsia="Open Sans" w:hAnsi="Open Sans" w:cs="Open Sans"/>
                      <w:b w:val="0"/>
                      <w:bCs w:val="0"/>
                      <w:color w:val="181818"/>
                      <w:spacing w:val="6"/>
                      <w:sz w:val="20"/>
                      <w:szCs w:val="20"/>
                    </w:rPr>
                    <w:t>Jun 2024</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p>
                  <w:pPr>
                    <w:pStyle w:val="skn-mlz1job-title"/>
                    <w:pBdr>
                      <w:top w:val="none" w:sz="0" w:space="0" w:color="auto"/>
                      <w:left w:val="none" w:sz="0" w:space="0" w:color="auto"/>
                      <w:bottom w:val="none" w:sz="0" w:space="0" w:color="auto"/>
                      <w:right w:val="none" w:sz="0" w:space="0" w:color="auto"/>
                    </w:pBdr>
                    <w:spacing w:before="0" w:after="0"/>
                    <w:ind w:left="80" w:right="0"/>
                    <w:rPr>
                      <w:rStyle w:val="skn-mlz1exed-secsinglecolumnexedsectableright-content"/>
                      <w:rFonts w:ascii="Open Sans" w:eastAsia="Open Sans" w:hAnsi="Open Sans" w:cs="Open Sans"/>
                      <w:b/>
                      <w:bCs/>
                      <w:color w:val="217C7C"/>
                      <w:sz w:val="22"/>
                      <w:szCs w:val="22"/>
                    </w:rPr>
                  </w:pPr>
                  <w:r>
                    <w:rPr>
                      <w:rStyle w:val="skn-mlz1exed-secsinglecolumnexedsectableright-content"/>
                      <w:rFonts w:ascii="Open Sans" w:eastAsia="Open Sans" w:hAnsi="Open Sans" w:cs="Open Sans"/>
                      <w:b/>
                      <w:bCs/>
                    </w:rPr>
                    <w:t>Data Science Intern</w:t>
                  </w:r>
                </w:p>
                <w:p>
                  <w:pPr>
                    <w:pStyle w:val="skn-mlz1anyParagraph"/>
                    <w:pBdr>
                      <w:top w:val="none" w:sz="0" w:space="0" w:color="auto"/>
                      <w:left w:val="none" w:sz="0" w:space="0" w:color="auto"/>
                      <w:bottom w:val="none" w:sz="0" w:space="0" w:color="auto"/>
                      <w:right w:val="none" w:sz="0" w:space="0" w:color="auto"/>
                    </w:pBdr>
                    <w:spacing w:before="0" w:after="0" w:line="160" w:lineRule="exact"/>
                    <w:ind w:left="80" w:right="0"/>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181818"/>
                      <w:sz w:val="20"/>
                      <w:szCs w:val="20"/>
                    </w:rPr>
                    <w:t> </w:t>
                  </w:r>
                </w:p>
                <w:p>
                  <w:pPr>
                    <w:pStyle w:val="skn-mlz1ulli"/>
                    <w:numPr>
                      <w:ilvl w:val="0"/>
                      <w:numId w:val="1"/>
                    </w:numPr>
                    <w:pBdr>
                      <w:top w:val="none" w:sz="0" w:space="0" w:color="auto"/>
                      <w:left w:val="none" w:sz="0" w:space="0" w:color="auto"/>
                      <w:bottom w:val="none" w:sz="0" w:space="0" w:color="auto"/>
                      <w:right w:val="none" w:sz="0" w:space="0" w:color="auto"/>
                    </w:pBdr>
                    <w:spacing w:before="0"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Collected and cleaned raw datasets.</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Created basic data visualizations.</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Assisted in exploratory data analysis.</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Wrote simple Python scripts.</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Supported senior analysts in reports.</w:t>
                  </w:r>
                </w:p>
                <w:p>
                  <w:pPr>
                    <w:pStyle w:val="skn-mlz1ullinth-last-child1"/>
                    <w:numPr>
                      <w:ilvl w:val="0"/>
                      <w:numId w:val="1"/>
                    </w:numPr>
                    <w:pBdr>
                      <w:top w:val="none" w:sz="0" w:space="0" w:color="auto"/>
                      <w:left w:val="none" w:sz="0" w:space="0" w:color="auto"/>
                      <w:bottom w:val="none" w:sz="0" w:space="0" w:color="auto"/>
                      <w:right w:val="none" w:sz="0" w:space="0" w:color="auto"/>
                    </w:pBdr>
                    <w:spacing w:after="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Learned real-world data handling.</w:t>
                  </w:r>
                </w:p>
                <w:p>
                  <w:pPr>
                    <w:pStyle w:val="skn-mlz1exed-secsinglecolumnexedsectableright-contentParagraph"/>
                    <w:spacing w:line="200" w:lineRule="exact"/>
                    <w:ind w:left="80" w:right="0"/>
                    <w:textAlignment w:val="auto"/>
                    <w:rPr>
                      <w:rStyle w:val="skn-mlz1exed-secsinglecolumnexedsectableright-content"/>
                      <w:rFonts w:ascii="Open Sans" w:eastAsia="Open Sans" w:hAnsi="Open Sans" w:cs="Open Sans"/>
                      <w:b w:val="0"/>
                      <w:bCs w:val="0"/>
                      <w:color w:val="181818"/>
                      <w:sz w:val="20"/>
                      <w:szCs w:val="20"/>
                    </w:rPr>
                  </w:pPr>
                </w:p>
              </w:tc>
            </w:tr>
          </w:tbl>
          <w:p>
            <w:pPr>
              <w:rPr>
                <w:vanish/>
              </w:rPr>
            </w:pP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C8DEDE"/>
                  </w:tcBorders>
                  <w:tcMar>
                    <w:top w:w="0" w:type="dxa"/>
                    <w:left w:w="80" w:type="dxa"/>
                    <w:bottom w:w="0" w:type="dxa"/>
                    <w:right w:w="0" w:type="dxa"/>
                  </w:tcMar>
                  <w:vAlign w:val="top"/>
                  <w:hideMark/>
                </w:tcPr>
                <w:p>
                  <w:pPr>
                    <w:pStyle w:val="skn-mlz1exed-seccomp-name"/>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any"/>
                      <w:rFonts w:ascii="Open Sans" w:eastAsia="Open Sans" w:hAnsi="Open Sans" w:cs="Open Sans"/>
                      <w:b/>
                      <w:bCs/>
                      <w:color w:val="181818"/>
                    </w:rPr>
                    <w:t>BSc Data Science Program</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txtclr"/>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Jul 2021</w:t>
                  </w:r>
                  <w:r>
                    <w:rPr>
                      <w:rStyle w:val="skn-mlz1any"/>
                      <w:rFonts w:ascii="Open Sans" w:eastAsia="Open Sans" w:hAnsi="Open Sans" w:cs="Open Sans"/>
                      <w:b w:val="0"/>
                      <w:bCs w:val="0"/>
                      <w:color w:val="181818"/>
                      <w:spacing w:val="6"/>
                      <w:sz w:val="20"/>
                      <w:szCs w:val="20"/>
                    </w:rPr>
                    <w:t xml:space="preserve"> - </w:t>
                  </w:r>
                  <w:r>
                    <w:rPr>
                      <w:rStyle w:val="skn-mlz1any"/>
                      <w:rFonts w:ascii="Open Sans" w:eastAsia="Open Sans" w:hAnsi="Open Sans" w:cs="Open Sans"/>
                      <w:b w:val="0"/>
                      <w:bCs w:val="0"/>
                      <w:color w:val="181818"/>
                      <w:spacing w:val="6"/>
                      <w:sz w:val="20"/>
                      <w:szCs w:val="20"/>
                    </w:rPr>
                    <w:t>Dec 2023</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p>
                  <w:pPr>
                    <w:pStyle w:val="skn-mlz1job-title"/>
                    <w:pBdr>
                      <w:top w:val="none" w:sz="0" w:space="0" w:color="auto"/>
                      <w:left w:val="none" w:sz="0" w:space="0" w:color="auto"/>
                      <w:bottom w:val="none" w:sz="0" w:space="0" w:color="auto"/>
                      <w:right w:val="none" w:sz="0" w:space="0" w:color="auto"/>
                    </w:pBdr>
                    <w:spacing w:before="0" w:after="0"/>
                    <w:ind w:left="80" w:right="0"/>
                    <w:rPr>
                      <w:rStyle w:val="skn-mlz1exed-secparagraphnth-last-child1right-content"/>
                      <w:rFonts w:ascii="Open Sans" w:eastAsia="Open Sans" w:hAnsi="Open Sans" w:cs="Open Sans"/>
                      <w:b/>
                      <w:bCs/>
                      <w:color w:val="217C7C"/>
                      <w:sz w:val="22"/>
                      <w:szCs w:val="22"/>
                    </w:rPr>
                  </w:pPr>
                  <w:r>
                    <w:rPr>
                      <w:rStyle w:val="skn-mlz1exed-secparagraphnth-last-child1right-content"/>
                      <w:rFonts w:ascii="Open Sans" w:eastAsia="Open Sans" w:hAnsi="Open Sans" w:cs="Open Sans"/>
                      <w:b/>
                      <w:bCs/>
                    </w:rPr>
                    <w:t>Academic Projects</w:t>
                  </w:r>
                </w:p>
                <w:p>
                  <w:pPr>
                    <w:pStyle w:val="skn-mlz1anyParagraph"/>
                    <w:pBdr>
                      <w:top w:val="none" w:sz="0" w:space="0" w:color="auto"/>
                      <w:left w:val="none" w:sz="0" w:space="0" w:color="auto"/>
                      <w:bottom w:val="none" w:sz="0" w:space="0" w:color="auto"/>
                      <w:right w:val="none" w:sz="0" w:space="0" w:color="auto"/>
                    </w:pBdr>
                    <w:spacing w:before="0" w:after="0" w:line="160" w:lineRule="exact"/>
                    <w:ind w:left="80" w:right="0"/>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181818"/>
                      <w:sz w:val="20"/>
                      <w:szCs w:val="20"/>
                    </w:rPr>
                    <w:t> </w:t>
                  </w:r>
                </w:p>
                <w:p>
                  <w:pPr>
                    <w:pStyle w:val="skn-mlz1ulli"/>
                    <w:numPr>
                      <w:ilvl w:val="0"/>
                      <w:numId w:val="2"/>
                    </w:numPr>
                    <w:pBdr>
                      <w:top w:val="none" w:sz="0" w:space="0" w:color="auto"/>
                      <w:left w:val="none" w:sz="0" w:space="0" w:color="auto"/>
                      <w:bottom w:val="none" w:sz="0" w:space="0" w:color="auto"/>
                      <w:right w:val="none" w:sz="0" w:space="0" w:color="auto"/>
                    </w:pBdr>
                    <w:spacing w:before="0"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Worked on supervised learning models.</w:t>
                  </w:r>
                </w:p>
                <w:p>
                  <w:pPr>
                    <w:pStyle w:val="skn-mlz1ulli"/>
                    <w:numPr>
                      <w:ilvl w:val="0"/>
                      <w:numId w:val="2"/>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Analyzed structured datasets.</w:t>
                  </w:r>
                </w:p>
                <w:p>
                  <w:pPr>
                    <w:pStyle w:val="skn-mlz1ulli"/>
                    <w:numPr>
                      <w:ilvl w:val="0"/>
                      <w:numId w:val="2"/>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Prepared project documentation.</w:t>
                  </w:r>
                </w:p>
                <w:p>
                  <w:pPr>
                    <w:pStyle w:val="skn-mlz1ulli"/>
                    <w:numPr>
                      <w:ilvl w:val="0"/>
                      <w:numId w:val="2"/>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Used Python and Excel tools.</w:t>
                  </w:r>
                </w:p>
                <w:p>
                  <w:pPr>
                    <w:pStyle w:val="skn-mlz1ulli"/>
                    <w:numPr>
                      <w:ilvl w:val="0"/>
                      <w:numId w:val="2"/>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Interpreted trends and patterns.</w:t>
                  </w:r>
                </w:p>
                <w:p>
                  <w:pPr>
                    <w:pStyle w:val="skn-mlz1ullinth-last-child1"/>
                    <w:numPr>
                      <w:ilvl w:val="0"/>
                      <w:numId w:val="2"/>
                    </w:numPr>
                    <w:pBdr>
                      <w:top w:val="none" w:sz="0" w:space="0" w:color="auto"/>
                      <w:left w:val="none" w:sz="0" w:space="0" w:color="auto"/>
                      <w:bottom w:val="none" w:sz="0" w:space="0" w:color="auto"/>
                      <w:right w:val="none" w:sz="0" w:space="0" w:color="auto"/>
                    </w:pBdr>
                    <w:spacing w:after="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Presented findings to faculty.</w:t>
                  </w:r>
                </w:p>
                <w:p>
                  <w:pPr>
                    <w:pStyle w:val="skn-mlz1exed-secparagraphnth-last-child1right-contentParagraph"/>
                    <w:spacing w:line="200" w:lineRule="exact"/>
                    <w:ind w:left="80" w:right="0"/>
                    <w:rPr>
                      <w:rStyle w:val="skn-mlz1exed-secparagraphnth-last-child1right-content"/>
                      <w:rFonts w:ascii="Open Sans" w:eastAsia="Open Sans" w:hAnsi="Open Sans" w:cs="Open Sans"/>
                      <w:b w:val="0"/>
                      <w:bCs w:val="0"/>
                      <w:color w:val="181818"/>
                      <w:sz w:val="20"/>
                      <w:szCs w:val="20"/>
                    </w:rPr>
                  </w:pPr>
                </w:p>
              </w:tc>
            </w:tr>
          </w:tbl>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4F8F8"/>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217C7C"/>
                      <w:spacing w:val="13"/>
                    </w:rPr>
                  </w:pPr>
                  <w:r>
                    <w:rPr>
                      <w:rStyle w:val="parent-containerleft-boxsectiontitle"/>
                      <w:rFonts w:ascii="Playfair Display" w:eastAsia="Playfair Display" w:hAnsi="Playfair Display" w:cs="Playfair Display"/>
                      <w:b/>
                      <w:bCs/>
                      <w:caps/>
                      <w:color w:val="217C7C"/>
                      <w:spacing w:val="13"/>
                    </w:rPr>
                    <w:t>Education</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C8DEDE"/>
                  </w:tcBorders>
                  <w:tcMar>
                    <w:top w:w="0" w:type="dxa"/>
                    <w:left w:w="80" w:type="dxa"/>
                    <w:bottom w:w="0" w:type="dxa"/>
                    <w:right w:w="0" w:type="dxa"/>
                  </w:tcMar>
                  <w:vAlign w:val="top"/>
                  <w:hideMark/>
                </w:tcPr>
                <w:p>
                  <w:pPr>
                    <w:pStyle w:val="skn-mlz1educationjob-detailsspan"/>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exed-secsinglecolumnexedsectablescho-loc"/>
                      <w:rFonts w:ascii="Open Sans" w:eastAsia="Open Sans" w:hAnsi="Open Sans" w:cs="Open Sans"/>
                      <w:b/>
                      <w:bCs/>
                      <w:color w:val="181818"/>
                    </w:rPr>
                    <w:t>St. Xavier's College</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pacing w:val="6"/>
                      <w:sz w:val="20"/>
                      <w:szCs w:val="20"/>
                    </w:rPr>
                  </w:pPr>
                  <w:r>
                    <w:rPr>
                      <w:rStyle w:val="skn-mlz1exed-secsinglecolumnexedsectablescho-loc"/>
                      <w:rFonts w:ascii="Open Sans" w:eastAsia="Open Sans" w:hAnsi="Open Sans" w:cs="Open Sans"/>
                      <w:b w:val="0"/>
                      <w:bCs w:val="0"/>
                      <w:color w:val="181818"/>
                      <w:spacing w:val="6"/>
                      <w:sz w:val="20"/>
                      <w:szCs w:val="20"/>
                    </w:rPr>
                    <w:t> </w:t>
                  </w:r>
                </w:p>
                <w:p>
                  <w:pPr>
                    <w:spacing w:after="0" w:line="240" w:lineRule="atLeast"/>
                    <w:ind w:left="80" w:right="0"/>
                    <w:rPr>
                      <w:rStyle w:val="skn-mlz1any"/>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Dec 2023</w:t>
                  </w:r>
                  <w:r>
                    <w:rPr>
                      <w:rStyle w:val="skn-mlz1any"/>
                      <w:rFonts w:ascii="Open Sans" w:eastAsia="Open Sans" w:hAnsi="Open Sans" w:cs="Open Sans"/>
                      <w:b w:val="0"/>
                      <w:bCs w:val="0"/>
                      <w:color w:val="181818"/>
                      <w:spacing w:val="6"/>
                      <w:sz w:val="20"/>
                      <w:szCs w:val="20"/>
                    </w:rPr>
                    <w:t xml:space="preserve"> </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tbl>
                  <w:tblPr>
                    <w:tblStyle w:val="skn-mlz1sectioneducationjob-position"/>
                    <w:tblW w:w="0" w:type="auto"/>
                    <w:tblCellSpacing w:w="0" w:type="dxa"/>
                    <w:tblInd w:w="80" w:type="dxa"/>
                    <w:tblLayout w:type="fixed"/>
                    <w:tblCellMar>
                      <w:top w:w="0" w:type="dxa"/>
                      <w:left w:w="0" w:type="dxa"/>
                      <w:bottom w:w="0" w:type="dxa"/>
                      <w:right w:w="0" w:type="dxa"/>
                    </w:tblCellMar>
                    <w:tblLook w:val="05E0"/>
                  </w:tblPr>
                  <w:tblGrid>
                    <w:gridCol w:w="6784"/>
                    <w:gridCol w:w="200"/>
                  </w:tblGrid>
                  <w:tr>
                    <w:tblPrEx>
                      <w:tblW w:w="0" w:type="auto"/>
                      <w:tblCellSpacing w:w="0" w:type="dxa"/>
                      <w:tblInd w:w="80" w:type="dxa"/>
                      <w:tblLayout w:type="fixed"/>
                      <w:tblCellMar>
                        <w:top w:w="0" w:type="dxa"/>
                        <w:left w:w="0" w:type="dxa"/>
                        <w:bottom w:w="0" w:type="dxa"/>
                        <w:right w:w="0" w:type="dxa"/>
                      </w:tblCellMar>
                      <w:tblLook w:val="05E0"/>
                    </w:tblPrEx>
                    <w:trPr>
                      <w:tblCellSpacing w:w="0" w:type="dxa"/>
                    </w:trPr>
                    <w:tc>
                      <w:tcPr>
                        <w:tcW w:w="6784" w:type="dxa"/>
                        <w:tcMar>
                          <w:top w:w="0" w:type="dxa"/>
                          <w:left w:w="0" w:type="dxa"/>
                          <w:bottom w:w="0" w:type="dxa"/>
                          <w:right w:w="0" w:type="dxa"/>
                        </w:tcMar>
                        <w:vAlign w:val="top"/>
                        <w:hideMark/>
                      </w:tcPr>
                      <w:p>
                        <w:pPr>
                          <w:rPr>
                            <w:rStyle w:val="skn-mlz1exed-secsinglecolumnexedsectablescho-loc"/>
                            <w:rFonts w:ascii="Open Sans" w:eastAsia="Open Sans" w:hAnsi="Open Sans" w:cs="Open Sans"/>
                            <w:b w:val="0"/>
                            <w:bCs w:val="0"/>
                            <w:color w:val="181818"/>
                            <w:sz w:val="20"/>
                            <w:szCs w:val="20"/>
                          </w:rPr>
                        </w:pPr>
                        <w:r>
                          <w:rPr>
                            <w:rStyle w:val="skn-mlz1any"/>
                            <w:rFonts w:ascii="Open Sans" w:eastAsia="Open Sans" w:hAnsi="Open Sans" w:cs="Open Sans"/>
                            <w:b/>
                            <w:bCs/>
                            <w:color w:val="217C7C"/>
                            <w:sz w:val="22"/>
                            <w:szCs w:val="22"/>
                          </w:rPr>
                          <w:t>Bachelor of Science</w:t>
                        </w:r>
                        <w:r>
                          <w:rPr>
                            <w:rStyle w:val="skn-mlz1sectioneducationdegre-group"/>
                            <w:rFonts w:ascii="Open Sans" w:eastAsia="Open Sans" w:hAnsi="Open Sans" w:cs="Open Sans"/>
                            <w:b/>
                            <w:bCs/>
                            <w:color w:val="217C7C"/>
                            <w:sz w:val="22"/>
                            <w:szCs w:val="22"/>
                          </w:rPr>
                          <w:t xml:space="preserve"> </w:t>
                        </w:r>
                        <w:r>
                          <w:rPr>
                            <w:rStyle w:val="skn-mlz1any"/>
                            <w:rFonts w:ascii="Open Sans" w:eastAsia="Open Sans" w:hAnsi="Open Sans" w:cs="Open Sans"/>
                            <w:b/>
                            <w:bCs/>
                            <w:color w:val="217C7C"/>
                            <w:sz w:val="22"/>
                            <w:szCs w:val="22"/>
                          </w:rPr>
                          <w:t>in</w:t>
                        </w:r>
                        <w:r>
                          <w:rPr>
                            <w:rStyle w:val="skn-mlz1sectioneducationdegre-group"/>
                            <w:rFonts w:ascii="Open Sans" w:eastAsia="Open Sans" w:hAnsi="Open Sans" w:cs="Open Sans"/>
                            <w:b/>
                            <w:bCs/>
                            <w:color w:val="217C7C"/>
                            <w:sz w:val="22"/>
                            <w:szCs w:val="22"/>
                          </w:rPr>
                          <w:t xml:space="preserve"> </w:t>
                        </w:r>
                        <w:r>
                          <w:rPr>
                            <w:rStyle w:val="skn-mlz1any"/>
                            <w:rFonts w:ascii="Open Sans" w:eastAsia="Open Sans" w:hAnsi="Open Sans" w:cs="Open Sans"/>
                            <w:b/>
                            <w:bCs/>
                            <w:color w:val="217C7C"/>
                            <w:sz w:val="22"/>
                            <w:szCs w:val="22"/>
                          </w:rPr>
                          <w:t>Data Science</w:t>
                        </w:r>
                      </w:p>
                    </w:tc>
                    <w:tc>
                      <w:tcPr>
                        <w:tcW w:w="200" w:type="dxa"/>
                        <w:tcMar>
                          <w:top w:w="0" w:type="dxa"/>
                          <w:left w:w="0" w:type="dxa"/>
                          <w:bottom w:w="0" w:type="dxa"/>
                          <w:right w:w="0" w:type="dxa"/>
                        </w:tcMar>
                        <w:vAlign w:val="top"/>
                        <w:hideMark/>
                      </w:tcPr>
                      <w:p>
                        <w:pPr>
                          <w:jc w:val="right"/>
                          <w:rPr>
                            <w:rStyle w:val="skn-mlz1sectioneducationdegre-group"/>
                            <w:rFonts w:ascii="Open Sans" w:eastAsia="Open Sans" w:hAnsi="Open Sans" w:cs="Open Sans"/>
                            <w:b/>
                            <w:bCs/>
                            <w:color w:val="217C7C"/>
                            <w:sz w:val="22"/>
                            <w:szCs w:val="22"/>
                          </w:rPr>
                        </w:pPr>
                        <w:r>
                          <w:rPr>
                            <w:rStyle w:val="skn-mlz1sectioneducationeduc-gap-cell"/>
                            <w:rFonts w:ascii="Open Sans" w:eastAsia="Open Sans" w:hAnsi="Open Sans" w:cs="Open Sans"/>
                            <w:b/>
                            <w:bCs/>
                            <w:color w:val="217C7C"/>
                            <w:sz w:val="22"/>
                            <w:szCs w:val="22"/>
                          </w:rPr>
                          <w:t> </w:t>
                        </w:r>
                      </w:p>
                    </w:tc>
                  </w:tr>
                </w:tbl>
                <w:p>
                  <w:pPr>
                    <w:spacing w:line="200" w:lineRule="exact"/>
                    <w:rPr>
                      <w:rStyle w:val="skn-mlz1exed-secsinglecolumnexedsectablescho-loc"/>
                      <w:rFonts w:ascii="Open Sans" w:eastAsia="Open Sans" w:hAnsi="Open Sans" w:cs="Open Sans"/>
                      <w:b w:val="0"/>
                      <w:bCs w:val="0"/>
                      <w:color w:val="181818"/>
                      <w:sz w:val="20"/>
                      <w:szCs w:val="20"/>
                    </w:rPr>
                  </w:pPr>
                </w:p>
              </w:tc>
            </w:tr>
          </w:tbl>
          <w:p>
            <w:pPr>
              <w:rPr>
                <w:vanish/>
              </w:rPr>
            </w:pP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C8DEDE"/>
                  </w:tcBorders>
                  <w:tcMar>
                    <w:top w:w="0" w:type="dxa"/>
                    <w:left w:w="80" w:type="dxa"/>
                    <w:bottom w:w="0" w:type="dxa"/>
                    <w:right w:w="0" w:type="dxa"/>
                  </w:tcMar>
                  <w:vAlign w:val="top"/>
                  <w:hideMark/>
                </w:tcPr>
                <w:p>
                  <w:pPr>
                    <w:pStyle w:val="skn-mlz1educationjob-detailsspan"/>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exed-secsinglecolumnexedsectablescho-loc"/>
                      <w:rFonts w:ascii="Open Sans" w:eastAsia="Open Sans" w:hAnsi="Open Sans" w:cs="Open Sans"/>
                      <w:b/>
                      <w:bCs/>
                      <w:color w:val="181818"/>
                    </w:rPr>
                    <w:t>Maharashtra State Board</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pacing w:val="6"/>
                      <w:sz w:val="20"/>
                      <w:szCs w:val="20"/>
                    </w:rPr>
                  </w:pPr>
                  <w:r>
                    <w:rPr>
                      <w:rStyle w:val="skn-mlz1exed-secsinglecolumnexedsectablescho-loc"/>
                      <w:rFonts w:ascii="Open Sans" w:eastAsia="Open Sans" w:hAnsi="Open Sans" w:cs="Open Sans"/>
                      <w:b w:val="0"/>
                      <w:bCs w:val="0"/>
                      <w:color w:val="181818"/>
                      <w:spacing w:val="6"/>
                      <w:sz w:val="20"/>
                      <w:szCs w:val="20"/>
                    </w:rPr>
                    <w:t> </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tbl>
                  <w:tblPr>
                    <w:tblStyle w:val="skn-mlz1sectioneducationjob-position"/>
                    <w:tblW w:w="0" w:type="auto"/>
                    <w:tblCellSpacing w:w="0" w:type="dxa"/>
                    <w:tblInd w:w="80" w:type="dxa"/>
                    <w:tblLayout w:type="fixed"/>
                    <w:tblCellMar>
                      <w:top w:w="0" w:type="dxa"/>
                      <w:left w:w="0" w:type="dxa"/>
                      <w:bottom w:w="0" w:type="dxa"/>
                      <w:right w:w="0" w:type="dxa"/>
                    </w:tblCellMar>
                    <w:tblLook w:val="05E0"/>
                  </w:tblPr>
                  <w:tblGrid>
                    <w:gridCol w:w="6784"/>
                    <w:gridCol w:w="200"/>
                  </w:tblGrid>
                  <w:tr>
                    <w:tblPrEx>
                      <w:tblW w:w="0" w:type="auto"/>
                      <w:tblCellSpacing w:w="0" w:type="dxa"/>
                      <w:tblInd w:w="80" w:type="dxa"/>
                      <w:tblLayout w:type="fixed"/>
                      <w:tblCellMar>
                        <w:top w:w="0" w:type="dxa"/>
                        <w:left w:w="0" w:type="dxa"/>
                        <w:bottom w:w="0" w:type="dxa"/>
                        <w:right w:w="0" w:type="dxa"/>
                      </w:tblCellMar>
                      <w:tblLook w:val="05E0"/>
                    </w:tblPrEx>
                    <w:trPr>
                      <w:tblCellSpacing w:w="0" w:type="dxa"/>
                    </w:trPr>
                    <w:tc>
                      <w:tcPr>
                        <w:tcW w:w="6784" w:type="dxa"/>
                        <w:tcMar>
                          <w:top w:w="0" w:type="dxa"/>
                          <w:left w:w="0" w:type="dxa"/>
                          <w:bottom w:w="0" w:type="dxa"/>
                          <w:right w:w="0" w:type="dxa"/>
                        </w:tcMar>
                        <w:vAlign w:val="top"/>
                        <w:hideMark/>
                      </w:tcPr>
                      <w:p>
                        <w:pPr>
                          <w:rPr>
                            <w:rStyle w:val="skn-mlz1exed-secsinglecolumnexedsectablescho-loc"/>
                            <w:rFonts w:ascii="Open Sans" w:eastAsia="Open Sans" w:hAnsi="Open Sans" w:cs="Open Sans"/>
                            <w:b w:val="0"/>
                            <w:bCs w:val="0"/>
                            <w:color w:val="181818"/>
                            <w:sz w:val="20"/>
                            <w:szCs w:val="20"/>
                          </w:rPr>
                        </w:pPr>
                        <w:r>
                          <w:rPr>
                            <w:rStyle w:val="skn-mlz1any"/>
                            <w:rFonts w:ascii="Open Sans" w:eastAsia="Open Sans" w:hAnsi="Open Sans" w:cs="Open Sans"/>
                            <w:b/>
                            <w:bCs/>
                            <w:color w:val="217C7C"/>
                            <w:sz w:val="22"/>
                            <w:szCs w:val="22"/>
                          </w:rPr>
                          <w:t>Higher Secondary</w:t>
                        </w:r>
                        <w:r>
                          <w:rPr>
                            <w:rStyle w:val="skn-mlz1sectioneducationdegre-group"/>
                            <w:rFonts w:ascii="Open Sans" w:eastAsia="Open Sans" w:hAnsi="Open Sans" w:cs="Open Sans"/>
                            <w:b/>
                            <w:bCs/>
                            <w:color w:val="217C7C"/>
                            <w:sz w:val="22"/>
                            <w:szCs w:val="22"/>
                          </w:rPr>
                          <w:t xml:space="preserve"> </w:t>
                        </w:r>
                        <w:r>
                          <w:rPr>
                            <w:rStyle w:val="skn-mlz1any"/>
                            <w:rFonts w:ascii="Open Sans" w:eastAsia="Open Sans" w:hAnsi="Open Sans" w:cs="Open Sans"/>
                            <w:b/>
                            <w:bCs/>
                            <w:color w:val="217C7C"/>
                            <w:sz w:val="22"/>
                            <w:szCs w:val="22"/>
                          </w:rPr>
                          <w:t>in</w:t>
                        </w:r>
                        <w:r>
                          <w:rPr>
                            <w:rStyle w:val="skn-mlz1sectioneducationdegre-group"/>
                            <w:rFonts w:ascii="Open Sans" w:eastAsia="Open Sans" w:hAnsi="Open Sans" w:cs="Open Sans"/>
                            <w:b/>
                            <w:bCs/>
                            <w:color w:val="217C7C"/>
                            <w:sz w:val="22"/>
                            <w:szCs w:val="22"/>
                          </w:rPr>
                          <w:t xml:space="preserve"> </w:t>
                        </w:r>
                        <w:r>
                          <w:rPr>
                            <w:rStyle w:val="skn-mlz1any"/>
                            <w:rFonts w:ascii="Open Sans" w:eastAsia="Open Sans" w:hAnsi="Open Sans" w:cs="Open Sans"/>
                            <w:b/>
                            <w:bCs/>
                            <w:color w:val="217C7C"/>
                            <w:sz w:val="22"/>
                            <w:szCs w:val="22"/>
                          </w:rPr>
                          <w:t>Science</w:t>
                        </w:r>
                      </w:p>
                    </w:tc>
                    <w:tc>
                      <w:tcPr>
                        <w:tcW w:w="200" w:type="dxa"/>
                        <w:tcMar>
                          <w:top w:w="0" w:type="dxa"/>
                          <w:left w:w="0" w:type="dxa"/>
                          <w:bottom w:w="0" w:type="dxa"/>
                          <w:right w:w="0" w:type="dxa"/>
                        </w:tcMar>
                        <w:vAlign w:val="top"/>
                        <w:hideMark/>
                      </w:tcPr>
                      <w:p>
                        <w:pPr>
                          <w:jc w:val="right"/>
                          <w:rPr>
                            <w:rStyle w:val="skn-mlz1sectioneducationdegre-group"/>
                            <w:rFonts w:ascii="Open Sans" w:eastAsia="Open Sans" w:hAnsi="Open Sans" w:cs="Open Sans"/>
                            <w:b/>
                            <w:bCs/>
                            <w:color w:val="217C7C"/>
                            <w:sz w:val="22"/>
                            <w:szCs w:val="22"/>
                          </w:rPr>
                        </w:pPr>
                        <w:r>
                          <w:rPr>
                            <w:rStyle w:val="skn-mlz1sectioneducationeduc-gap-cell"/>
                            <w:rFonts w:ascii="Open Sans" w:eastAsia="Open Sans" w:hAnsi="Open Sans" w:cs="Open Sans"/>
                            <w:b/>
                            <w:bCs/>
                            <w:color w:val="217C7C"/>
                            <w:sz w:val="22"/>
                            <w:szCs w:val="22"/>
                          </w:rPr>
                          <w:t> </w:t>
                        </w:r>
                      </w:p>
                    </w:tc>
                  </w:tr>
                </w:tbl>
                <w:p>
                  <w:pPr>
                    <w:spacing w:line="200" w:lineRule="exact"/>
                    <w:rPr>
                      <w:rStyle w:val="skn-mlz1exed-secsinglecolumnexedsectablescho-loc"/>
                      <w:rFonts w:ascii="Open Sans" w:eastAsia="Open Sans" w:hAnsi="Open Sans" w:cs="Open Sans"/>
                      <w:b w:val="0"/>
                      <w:bCs w:val="0"/>
                      <w:color w:val="181818"/>
                      <w:sz w:val="20"/>
                      <w:szCs w:val="20"/>
                    </w:rPr>
                  </w:pPr>
                </w:p>
              </w:tc>
            </w:tr>
          </w:tbl>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parent-containerleft-boxsimilar-sec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4F8F8"/>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217C7C"/>
                      <w:spacing w:val="13"/>
                    </w:rPr>
                  </w:pPr>
                  <w:r>
                    <w:rPr>
                      <w:rStyle w:val="parent-containerleft-boxsectiontitle"/>
                      <w:rFonts w:ascii="Playfair Display" w:eastAsia="Playfair Display" w:hAnsi="Playfair Display" w:cs="Playfair Display"/>
                      <w:b/>
                      <w:bCs/>
                      <w:caps/>
                      <w:color w:val="217C7C"/>
                      <w:spacing w:val="13"/>
                    </w:rPr>
                    <w:t>Skills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sectionthree-collnggparatable"/>
              <w:tblW w:w="0" w:type="auto"/>
              <w:tblCellSpacing w:w="0" w:type="dxa"/>
              <w:tblInd w:w="0" w:type="dxa"/>
              <w:tblLayout w:type="fixed"/>
              <w:tblCellMar>
                <w:top w:w="0" w:type="dxa"/>
                <w:left w:w="0" w:type="dxa"/>
                <w:bottom w:w="0" w:type="dxa"/>
                <w:right w:w="0" w:type="dxa"/>
              </w:tblCellMar>
              <w:tblLook w:val="05E0"/>
            </w:tblPr>
            <w:tblGrid>
              <w:gridCol w:w="3653"/>
              <w:gridCol w:w="200"/>
              <w:gridCol w:w="3653"/>
              <w:gridCol w:w="200"/>
              <w:gridCol w:w="3653"/>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0" w:type="dxa"/>
                    <w:left w:w="0" w:type="dxa"/>
                    <w:bottom w:w="0" w:type="dxa"/>
                    <w:right w:w="0" w:type="dxa"/>
                  </w:tcMar>
                  <w:vAlign w:val="top"/>
                  <w:hideMark/>
                </w:tcPr>
                <w:p>
                  <w:pPr>
                    <w:pStyle w:val="skn-mlz1anyParagraph"/>
                    <w:numPr>
                      <w:ilvl w:val="0"/>
                      <w:numId w:val="3"/>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Python Programming</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0" w:type="dxa"/>
                    <w:left w:w="0" w:type="dxa"/>
                    <w:bottom w:w="0" w:type="dxa"/>
                    <w:right w:w="0" w:type="dxa"/>
                  </w:tcMar>
                  <w:vAlign w:val="top"/>
                  <w:hideMark/>
                </w:tcPr>
                <w:p/>
              </w:tc>
              <w:tc>
                <w:tcPr>
                  <w:tcW w:w="3653" w:type="dxa"/>
                  <w:tcMar>
                    <w:top w:w="0" w:type="dxa"/>
                    <w:left w:w="0" w:type="dxa"/>
                    <w:bottom w:w="0" w:type="dxa"/>
                    <w:right w:w="0" w:type="dxa"/>
                  </w:tcMar>
                  <w:vAlign w:val="top"/>
                  <w:hideMark/>
                </w:tcPr>
                <w:p>
                  <w:pPr>
                    <w:pStyle w:val="skn-mlz1anyParagraph"/>
                    <w:numPr>
                      <w:ilvl w:val="0"/>
                      <w:numId w:val="4"/>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Data Analysis</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0" w:type="dxa"/>
                    <w:left w:w="0" w:type="dxa"/>
                    <w:bottom w:w="0" w:type="dxa"/>
                    <w:right w:w="0" w:type="dxa"/>
                  </w:tcMar>
                  <w:vAlign w:val="top"/>
                  <w:hideMark/>
                </w:tcPr>
                <w:p/>
              </w:tc>
              <w:tc>
                <w:tcPr>
                  <w:tcW w:w="3653" w:type="dxa"/>
                  <w:tcMar>
                    <w:top w:w="0" w:type="dxa"/>
                    <w:left w:w="0" w:type="dxa"/>
                    <w:bottom w:w="0" w:type="dxa"/>
                    <w:right w:w="0" w:type="dxa"/>
                  </w:tcMar>
                  <w:vAlign w:val="top"/>
                  <w:hideMark/>
                </w:tcPr>
                <w:p>
                  <w:pPr>
                    <w:pStyle w:val="skn-mlz1anyParagraph"/>
                    <w:numPr>
                      <w:ilvl w:val="0"/>
                      <w:numId w:val="5"/>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Statistics</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80" w:type="dxa"/>
                    <w:left w:w="0" w:type="dxa"/>
                    <w:bottom w:w="0" w:type="dxa"/>
                    <w:right w:w="0" w:type="dxa"/>
                  </w:tcMar>
                  <w:vAlign w:val="top"/>
                  <w:hideMark/>
                </w:tcPr>
                <w:p>
                  <w:pPr>
                    <w:pStyle w:val="skn-mlz1anyParagraph"/>
                    <w:numPr>
                      <w:ilvl w:val="0"/>
                      <w:numId w:val="6"/>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SQL Basics</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80" w:type="dxa"/>
                    <w:left w:w="0" w:type="dxa"/>
                    <w:bottom w:w="0" w:type="dxa"/>
                    <w:right w:w="0" w:type="dxa"/>
                  </w:tcMar>
                  <w:vAlign w:val="top"/>
                  <w:hideMark/>
                </w:tcPr>
                <w:p/>
              </w:tc>
              <w:tc>
                <w:tcPr>
                  <w:tcW w:w="3653" w:type="dxa"/>
                  <w:tcMar>
                    <w:top w:w="80" w:type="dxa"/>
                    <w:left w:w="0" w:type="dxa"/>
                    <w:bottom w:w="0" w:type="dxa"/>
                    <w:right w:w="0" w:type="dxa"/>
                  </w:tcMar>
                  <w:vAlign w:val="top"/>
                  <w:hideMark/>
                </w:tcPr>
                <w:p>
                  <w:pPr>
                    <w:pStyle w:val="skn-mlz1anyParagraph"/>
                    <w:numPr>
                      <w:ilvl w:val="0"/>
                      <w:numId w:val="7"/>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Data Visualization</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80" w:type="dxa"/>
                    <w:left w:w="0" w:type="dxa"/>
                    <w:bottom w:w="0" w:type="dxa"/>
                    <w:right w:w="0" w:type="dxa"/>
                  </w:tcMar>
                  <w:vAlign w:val="top"/>
                  <w:hideMark/>
                </w:tcPr>
                <w:p/>
              </w:tc>
              <w:tc>
                <w:tcPr>
                  <w:tcW w:w="3653" w:type="dxa"/>
                  <w:tcMar>
                    <w:top w:w="80" w:type="dxa"/>
                    <w:left w:w="0" w:type="dxa"/>
                    <w:bottom w:w="0" w:type="dxa"/>
                    <w:right w:w="0" w:type="dxa"/>
                  </w:tcMar>
                  <w:vAlign w:val="top"/>
                  <w:hideMark/>
                </w:tcPr>
                <w:p>
                  <w:pPr>
                    <w:pStyle w:val="skn-mlz1anyParagraph"/>
                    <w:numPr>
                      <w:ilvl w:val="0"/>
                      <w:numId w:val="8"/>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MS Excel</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gridAfter w:val="4"/>
                <w:wAfter w:w="1440" w:type="dxa"/>
                <w:tblCellSpacing w:w="0" w:type="dxa"/>
              </w:trPr>
              <w:tc>
                <w:tcPr>
                  <w:tcW w:w="3653" w:type="dxa"/>
                  <w:tcMar>
                    <w:top w:w="80" w:type="dxa"/>
                    <w:left w:w="0" w:type="dxa"/>
                    <w:bottom w:w="0" w:type="dxa"/>
                    <w:right w:w="0" w:type="dxa"/>
                  </w:tcMar>
                  <w:vAlign w:val="top"/>
                  <w:hideMark/>
                </w:tcPr>
                <w:p>
                  <w:pPr>
                    <w:pStyle w:val="skn-mlz1anyParagraph"/>
                    <w:numPr>
                      <w:ilvl w:val="0"/>
                      <w:numId w:val="9"/>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Machine Learning Fundamentals</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r>
          </w:tbl>
          <w:p>
            <w:pPr>
              <w:pStyle w:val="skn-mlz1anyParagraph"/>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r>
              <w:rPr>
                <w:color w:val="FFFFFF"/>
                <w:sz w:val="2"/>
              </w:rPr>
              <w:t>.</w:t>
            </w:r>
          </w:p>
          <w:tbl>
            <w:tblPr>
              <w:tblStyle w:val="skn-mlz1parent-containerleft-boxsimilar-sec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4F8F8"/>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217C7C"/>
                      <w:spacing w:val="13"/>
                    </w:rPr>
                  </w:pPr>
                  <w:r>
                    <w:rPr>
                      <w:rStyle w:val="parent-containerleft-boxsectiontitle"/>
                      <w:rFonts w:ascii="Playfair Display" w:eastAsia="Playfair Display" w:hAnsi="Playfair Display" w:cs="Playfair Display"/>
                      <w:b/>
                      <w:bCs/>
                      <w:caps/>
                      <w:color w:val="217C7C"/>
                      <w:spacing w:val="13"/>
                    </w:rPr>
                    <w:t>Certifications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anyParagraph"/>
              <w:numPr>
                <w:ilvl w:val="0"/>
                <w:numId w:val="10"/>
              </w:numPr>
              <w:pBdr>
                <w:top w:val="none" w:sz="0" w:space="0" w:color="auto"/>
                <w:left w:val="none" w:sz="0" w:space="0" w:color="auto"/>
                <w:bottom w:val="none" w:sz="0" w:space="0" w:color="auto"/>
                <w:right w:val="none" w:sz="0" w:space="0" w:color="auto"/>
              </w:pBdr>
              <w:spacing w:before="80" w:after="0" w:line="28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Python for Data Science Certification, Coursera</w:t>
            </w:r>
          </w:p>
          <w:p>
            <w:pPr>
              <w:pStyle w:val="skn-mlz1anyParagraph"/>
              <w:numPr>
                <w:ilvl w:val="0"/>
                <w:numId w:val="11"/>
              </w:numPr>
              <w:pBdr>
                <w:top w:val="none" w:sz="0" w:space="0" w:color="auto"/>
                <w:left w:val="none" w:sz="0" w:space="0" w:color="auto"/>
                <w:bottom w:val="none" w:sz="0" w:space="0" w:color="auto"/>
                <w:right w:val="none" w:sz="0" w:space="0" w:color="auto"/>
              </w:pBdr>
              <w:spacing w:before="80" w:after="0" w:line="28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Data Analytics Basics, IBM SkillsBuild</w:t>
            </w:r>
          </w:p>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4F8F8"/>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217C7C"/>
                      <w:spacing w:val="13"/>
                    </w:rPr>
                  </w:pPr>
                  <w:r>
                    <w:rPr>
                      <w:rStyle w:val="parent-containerleft-boxsectiontitle"/>
                      <w:rFonts w:ascii="Playfair Display" w:eastAsia="Playfair Display" w:hAnsi="Playfair Display" w:cs="Playfair Display"/>
                      <w:b/>
                      <w:bCs/>
                      <w:caps/>
                      <w:color w:val="217C7C"/>
                      <w:spacing w:val="13"/>
                    </w:rPr>
                    <w:t>Projects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singlecolumn"/>
              <w:pBdr>
                <w:top w:val="none" w:sz="0" w:space="0" w:color="auto"/>
                <w:left w:val="none" w:sz="0" w:space="0" w:color="auto"/>
                <w:bottom w:val="none" w:sz="0" w:space="0" w:color="auto"/>
                <w:right w:val="none" w:sz="0" w:space="0" w:color="auto"/>
              </w:pBdr>
              <w:spacing w:before="0" w:after="0" w:line="240" w:lineRule="atLeast"/>
              <w:ind w:left="16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Sales Data Analysis Project, Analyzed retail sales data to identify trends and performance gaps. Student Performance Prediction, Built a basic model to predict student scores using historical data. BSc Data Science Program, 07/01/21, 12/31/23, Worked on supervised learning models., Analyzed structured datasets., Prepared project documentation., Used Python and Excel tools., Interpreted trends and patterns., Presented findings to faculty.</w:t>
            </w:r>
          </w:p>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4F8F8"/>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217C7C"/>
                      <w:spacing w:val="13"/>
                    </w:rPr>
                  </w:pPr>
                  <w:r>
                    <w:rPr>
                      <w:rStyle w:val="parent-containerleft-boxsectiontitle"/>
                      <w:rFonts w:ascii="Playfair Display" w:eastAsia="Playfair Display" w:hAnsi="Playfair Display" w:cs="Playfair Display"/>
                      <w:b/>
                      <w:bCs/>
                      <w:caps/>
                      <w:color w:val="217C7C"/>
                      <w:spacing w:val="13"/>
                    </w:rPr>
                    <w:t>Industry</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singlecolumn"/>
              <w:pBdr>
                <w:top w:val="none" w:sz="0" w:space="0" w:color="auto"/>
                <w:left w:val="none" w:sz="0" w:space="0" w:color="auto"/>
                <w:bottom w:val="none" w:sz="0" w:space="0" w:color="auto"/>
                <w:right w:val="none" w:sz="0" w:space="0" w:color="auto"/>
              </w:pBdr>
              <w:spacing w:before="0" w:after="0" w:line="240" w:lineRule="atLeast"/>
              <w:ind w:left="16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Data Analytics and Technology</w:t>
            </w:r>
          </w:p>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4F8F8"/>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217C7C"/>
                      <w:spacing w:val="13"/>
                    </w:rPr>
                  </w:pPr>
                  <w:r>
                    <w:rPr>
                      <w:rStyle w:val="parent-containerleft-boxsectiontitle"/>
                      <w:rFonts w:ascii="Playfair Display" w:eastAsia="Playfair Display" w:hAnsi="Playfair Display" w:cs="Playfair Display"/>
                      <w:b/>
                      <w:bCs/>
                      <w:caps/>
                      <w:color w:val="217C7C"/>
                      <w:spacing w:val="13"/>
                    </w:rPr>
                    <w:t>Accomplishments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ulli"/>
              <w:numPr>
                <w:ilvl w:val="0"/>
                <w:numId w:val="12"/>
              </w:numPr>
              <w:pBdr>
                <w:top w:val="none" w:sz="0" w:space="0" w:color="auto"/>
                <w:left w:val="none" w:sz="0" w:space="0" w:color="auto"/>
                <w:bottom w:val="none" w:sz="0" w:space="0" w:color="auto"/>
                <w:right w:val="none" w:sz="0" w:space="0" w:color="auto"/>
              </w:pBdr>
              <w:spacing w:before="0" w:after="80" w:line="24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Secured first class in graduation.</w:t>
            </w:r>
          </w:p>
          <w:p>
            <w:pPr>
              <w:pStyle w:val="skn-mlz1ulli"/>
              <w:numPr>
                <w:ilvl w:val="0"/>
                <w:numId w:val="12"/>
              </w:numPr>
              <w:pBdr>
                <w:top w:val="none" w:sz="0" w:space="0" w:color="auto"/>
                <w:left w:val="none" w:sz="0" w:space="0" w:color="auto"/>
                <w:bottom w:val="none" w:sz="0" w:space="0" w:color="auto"/>
                <w:right w:val="none" w:sz="0" w:space="0" w:color="auto"/>
              </w:pBdr>
              <w:spacing w:after="80" w:line="24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Completed internship with good feedback.</w:t>
            </w:r>
          </w:p>
          <w:p>
            <w:pPr>
              <w:pStyle w:val="skn-mlz1ullinth-last-child1"/>
              <w:numPr>
                <w:ilvl w:val="0"/>
                <w:numId w:val="12"/>
              </w:numPr>
              <w:pBdr>
                <w:top w:val="none" w:sz="0" w:space="0" w:color="auto"/>
                <w:left w:val="none" w:sz="0" w:space="0" w:color="auto"/>
                <w:bottom w:val="none" w:sz="0" w:space="0" w:color="auto"/>
                <w:right w:val="none" w:sz="0" w:space="0" w:color="auto"/>
              </w:pBdr>
              <w:spacing w:after="0" w:line="24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Presented data project at college event.</w:t>
            </w:r>
          </w:p>
        </w:tc>
        <w:tc>
          <w:tcPr>
            <w:tcW w:w="440" w:type="dxa"/>
            <w:tcMar>
              <w:top w:w="400" w:type="dxa"/>
              <w:left w:w="0" w:type="dxa"/>
              <w:bottom w:w="0" w:type="dxa"/>
              <w:right w:w="0" w:type="dxa"/>
            </w:tcMar>
            <w:vAlign w:val="center"/>
            <w:hideMark/>
          </w:tcPr>
          <w:p>
            <w:pPr>
              <w:pStyle w:val="skn-mlz1parent-containerdivParagraph"/>
              <w:pBdr>
                <w:top w:val="none" w:sz="0" w:space="0" w:color="auto"/>
              </w:pBdr>
              <w:spacing w:line="20" w:lineRule="atLeast"/>
              <w:ind w:left="0" w:right="0"/>
              <w:rPr>
                <w:rStyle w:val="skn-mlz1parent-containerdiv"/>
                <w:rFonts w:ascii="Open Sans" w:eastAsia="Open Sans" w:hAnsi="Open Sans" w:cs="Open Sans"/>
                <w:b w:val="0"/>
                <w:bCs w:val="0"/>
                <w:color w:val="181818"/>
                <w:sz w:val="2"/>
                <w:szCs w:val="2"/>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Open Sans" w:eastAsia="Open Sans" w:hAnsi="Open Sans" w:cs="Open Sans"/>
          <w:b w:val="0"/>
          <w:bCs w:val="0"/>
          <w:color w:val="181818"/>
          <w:sz w:val="20"/>
          <w:szCs w:val="20"/>
        </w:rPr>
      </w:pPr>
      <w:r>
        <w:rPr>
          <w:color w:val="FFFFFF"/>
          <w:sz w:val="2"/>
        </w:rPr>
        <w:t>.</w:t>
      </w:r>
    </w:p>
    <w:sectPr>
      <w:pgSz w:w="12240" w:h="15840"/>
      <w:pgMar w:top="0" w:right="0" w:bottom="360" w:left="0" w:header="720" w:footer="720"/>
      <w:cols w:space="720"/>
    </w:sectPr>
  </w:body>
</w:document>
</file>

<file path=word/fontTable.xml><?xml version="1.0" encoding="utf-8"?>
<w:fonts xmlns:r="http://schemas.openxmlformats.org/officeDocument/2006/relationships" xmlns:w="http://schemas.openxmlformats.org/wordprocessingml/2006/main">
  <w:font w:name="Playfair Display">
    <w:charset w:val="00"/>
    <w:family w:val="auto"/>
    <w:pitch w:val="default"/>
    <w:embedRegular r:id="rId1" w:fontKey="{873EBD56-0071-4E6D-92BE-373CF69C0755}"/>
    <w:embedBold r:id="rId2" w:fontKey="{4015E515-30E5-486E-A0E8-5EE111F2E1BC}"/>
  </w:font>
  <w:font w:name="Open Sans">
    <w:charset w:val="00"/>
    <w:family w:val="auto"/>
    <w:pitch w:val="default"/>
    <w:sig w:usb0="00000000" w:usb1="00000000" w:usb2="00000000" w:usb3="00000000" w:csb0="00000001" w:csb1="00000000"/>
    <w:embedRegular r:id="rId3" w:fontKey="{6D0F8483-F37A-4924-BE3E-502DFDA49AFB}"/>
    <w:embedBold r:id="rId4" w:fontKey="{93B1335B-A097-44A9-AB5F-A8E0B31A3855}"/>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z1pagesize">
    <w:name w:val="skn-mlz1_pagesize"/>
    <w:basedOn w:val="Normal"/>
  </w:style>
  <w:style w:type="character" w:customStyle="1" w:styleId="skn-mlz1gap-cell">
    <w:name w:val="skn-mlz1_gap-cell"/>
    <w:basedOn w:val="DefaultParagraphFont"/>
  </w:style>
  <w:style w:type="character" w:customStyle="1" w:styleId="skn-mlz1top-sectionleft-box">
    <w:name w:val="skn-mlz1_top-section_left-box"/>
    <w:basedOn w:val="DefaultParagraphFont"/>
  </w:style>
  <w:style w:type="character" w:customStyle="1" w:styleId="skn-mlz1sectionnth-last-child1">
    <w:name w:val="skn-mlz1_section_nth-last-child(1)"/>
    <w:basedOn w:val="DefaultParagraphFont"/>
  </w:style>
  <w:style w:type="paragraph" w:customStyle="1" w:styleId="skn-mlz1sectionnotsimilar-secfirstparagraph">
    <w:name w:val="skn-mlz1_section_not(.similar-sec)_firstparagraph"/>
    <w:basedOn w:val="Normal"/>
  </w:style>
  <w:style w:type="paragraph" w:customStyle="1" w:styleId="skn-mlz1name">
    <w:name w:val="skn-mlz1_name"/>
    <w:basedOn w:val="Normal"/>
    <w:pPr>
      <w:spacing w:line="760" w:lineRule="atLeast"/>
    </w:pPr>
    <w:rPr>
      <w:rFonts w:ascii="Playfair Display" w:eastAsia="Playfair Display" w:hAnsi="Playfair Display" w:cs="Playfair Display"/>
      <w:b/>
      <w:bCs/>
      <w:caps/>
      <w:color w:val="181818"/>
      <w:sz w:val="64"/>
      <w:szCs w:val="64"/>
    </w:rPr>
  </w:style>
  <w:style w:type="character" w:customStyle="1" w:styleId="skn-mlz1any">
    <w:name w:val="skn-mlz1_any"/>
    <w:basedOn w:val="DefaultParagraphFont"/>
  </w:style>
  <w:style w:type="paragraph" w:customStyle="1" w:styleId="skn-mlz1txt-bold">
    <w:name w:val="skn-mlz1_txt-bold"/>
    <w:basedOn w:val="Normal"/>
    <w:rPr>
      <w:b/>
      <w:bCs/>
    </w:rPr>
  </w:style>
  <w:style w:type="paragraph" w:customStyle="1" w:styleId="skn-mlz1sectionnth-last-child1Paragraph">
    <w:name w:val="skn-mlz1_section_nth-last-child(1) Paragraph"/>
    <w:basedOn w:val="Normal"/>
  </w:style>
  <w:style w:type="table" w:customStyle="1" w:styleId="skn-mlz1pictnametable">
    <w:name w:val="skn-mlz1_pictnametable"/>
    <w:basedOn w:val="TableNormal"/>
    <w:tblPr/>
  </w:style>
  <w:style w:type="character" w:customStyle="1" w:styleId="skn-mlz1top-sectionright-box">
    <w:name w:val="skn-mlz1_top-section_right-box"/>
    <w:basedOn w:val="DefaultParagraphFont"/>
  </w:style>
  <w:style w:type="paragraph" w:customStyle="1" w:styleId="skn-mlz1pictnametableParagraph">
    <w:name w:val="skn-mlz1_pictnametable Paragraph"/>
    <w:basedOn w:val="Normal"/>
  </w:style>
  <w:style w:type="paragraph" w:customStyle="1" w:styleId="skn-mlz1top-sectionright-boxsectionnth-last-child1">
    <w:name w:val="skn-mlz1_top-section_right-box_section_nth-last-child(1)"/>
    <w:basedOn w:val="Normal"/>
  </w:style>
  <w:style w:type="paragraph" w:customStyle="1" w:styleId="skn-mlz1address">
    <w:name w:val="skn-mlz1_address"/>
    <w:basedOn w:val="Normal"/>
  </w:style>
  <w:style w:type="character" w:customStyle="1" w:styleId="skn-mlz1cntc-secaddressicon-rowdiv">
    <w:name w:val="skn-mlz1_cntc-sec_address_icon-row &gt; div"/>
    <w:basedOn w:val="DefaultParagraphFont"/>
  </w:style>
  <w:style w:type="table" w:customStyle="1" w:styleId="skn-mlz1cntc-secaddressicon-row">
    <w:name w:val="skn-mlz1_cntc-sec_address_icon-row"/>
    <w:basedOn w:val="TableNormal"/>
    <w:tblPr/>
  </w:style>
  <w:style w:type="paragraph" w:customStyle="1" w:styleId="skn-mlz1addressuserdetailnth-last-child1">
    <w:name w:val="skn-mlz1_address_userdetail_nth-last-child(1)"/>
    <w:basedOn w:val="Normal"/>
  </w:style>
  <w:style w:type="paragraph" w:customStyle="1" w:styleId="skn-mlz1top-sectionright-boxParagraph">
    <w:name w:val="skn-mlz1_top-section_right-box Paragraph"/>
    <w:basedOn w:val="Normal"/>
    <w:pPr>
      <w:pBdr>
        <w:bottom w:val="none" w:sz="0" w:space="18" w:color="auto"/>
      </w:pBdr>
    </w:pPr>
  </w:style>
  <w:style w:type="table" w:customStyle="1" w:styleId="skn-mlz1top-section">
    <w:name w:val="skn-mlz1_top-section"/>
    <w:basedOn w:val="TableNormal"/>
    <w:tblPr/>
  </w:style>
  <w:style w:type="character" w:customStyle="1" w:styleId="skn-mlz1parent-containerdiv">
    <w:name w:val="skn-mlz1_parent-container &gt; div"/>
    <w:basedOn w:val="DefaultParagraphFont"/>
  </w:style>
  <w:style w:type="character" w:customStyle="1" w:styleId="skn-mlz1parent-containerleft-box">
    <w:name w:val="skn-mlz1_parent-container_left-box"/>
    <w:basedOn w:val="DefaultParagraphFont"/>
  </w:style>
  <w:style w:type="paragraph" w:customStyle="1" w:styleId="skn-mlz1txtclr">
    <w:name w:val="skn-mlz1_txtclr"/>
    <w:basedOn w:val="Normal"/>
  </w:style>
  <w:style w:type="paragraph" w:customStyle="1" w:styleId="skn-mlz1parent-containerleft-boxsectionnth-child1headingtopempty-div">
    <w:name w:val="skn-mlz1_parent-container_left-box_section_nth-child(1)_headingtopempty-div"/>
    <w:basedOn w:val="Normal"/>
    <w:rPr>
      <w:vanish/>
    </w:rPr>
  </w:style>
  <w:style w:type="character" w:customStyle="1" w:styleId="parent-containerleft-boxsectiontitle">
    <w:name w:val="parent-container_left-box_sectiontitle"/>
    <w:basedOn w:val="DefaultParagraphFont"/>
  </w:style>
  <w:style w:type="paragraph" w:customStyle="1" w:styleId="parent-containerleft-boxsectiontitleParagraph">
    <w:name w:val="parent-container_left-box_sectiontitle Paragraph"/>
    <w:basedOn w:val="Normal"/>
    <w:pPr>
      <w:pBdr>
        <w:top w:val="none" w:sz="0" w:space="3" w:color="auto"/>
        <w:bottom w:val="none" w:sz="0" w:space="3" w:color="auto"/>
      </w:pBdr>
      <w:textAlignment w:val="top"/>
    </w:pPr>
  </w:style>
  <w:style w:type="table" w:customStyle="1" w:styleId="parent-containerleft-boxheading">
    <w:name w:val="parent-container_left-box_heading"/>
    <w:basedOn w:val="TableNormal"/>
    <w:tblPr/>
  </w:style>
  <w:style w:type="paragraph" w:customStyle="1" w:styleId="skn-mlz1anyParagraph">
    <w:name w:val="skn-mlz1_any Paragraph"/>
    <w:basedOn w:val="Normal"/>
    <w:pPr>
      <w:pBdr>
        <w:top w:val="none" w:sz="0" w:space="0" w:color="auto"/>
        <w:left w:val="none" w:sz="0" w:space="0" w:color="auto"/>
        <w:bottom w:val="none" w:sz="0" w:space="0" w:color="auto"/>
        <w:right w:val="none" w:sz="0" w:space="0" w:color="auto"/>
      </w:pBdr>
    </w:pPr>
  </w:style>
  <w:style w:type="paragraph" w:customStyle="1" w:styleId="skn-mlz1singlecolumn">
    <w:name w:val="skn-mlz1_singlecolumn"/>
    <w:basedOn w:val="Normal"/>
    <w:pPr>
      <w:pBdr>
        <w:left w:val="none" w:sz="0" w:space="8" w:color="auto"/>
      </w:pBdr>
    </w:pPr>
  </w:style>
  <w:style w:type="paragraph" w:customStyle="1" w:styleId="skn-mlz1section">
    <w:name w:val="skn-mlz1_section"/>
    <w:basedOn w:val="Normal"/>
  </w:style>
  <w:style w:type="paragraph" w:customStyle="1" w:styleId="skn-mlz1exed-secsinglecolumn">
    <w:name w:val="skn-mlz1_exed-sec_singlecolumn"/>
    <w:basedOn w:val="Normal"/>
    <w:pPr>
      <w:pBdr>
        <w:left w:val="none" w:sz="0" w:space="0" w:color="auto"/>
      </w:pBdr>
    </w:pPr>
  </w:style>
  <w:style w:type="character" w:customStyle="1" w:styleId="skn-mlz1exed-secsinglecolumnexedsectablepindcell">
    <w:name w:val="skn-mlz1_exed-sec_singlecolumn_exedsectable_pindcell"/>
    <w:basedOn w:val="DefaultParagraphFont"/>
  </w:style>
  <w:style w:type="character" w:customStyle="1" w:styleId="skn-mlz1exed-secsinglecolumnexedsectablescho-loc">
    <w:name w:val="skn-mlz1_exed-sec_singlecolumn_exedsectable_scho-loc"/>
    <w:basedOn w:val="DefaultParagraphFont"/>
  </w:style>
  <w:style w:type="paragraph" w:customStyle="1" w:styleId="skn-mlz1exed-seccomp-name">
    <w:name w:val="skn-mlz1_exed-sec_comp-name"/>
    <w:basedOn w:val="Normal"/>
    <w:pPr>
      <w:spacing w:line="240" w:lineRule="atLeast"/>
    </w:pPr>
    <w:rPr>
      <w:b/>
      <w:bCs/>
      <w:sz w:val="22"/>
      <w:szCs w:val="22"/>
    </w:rPr>
  </w:style>
  <w:style w:type="paragraph" w:customStyle="1" w:styleId="skn-mlz1expr-secjob-details">
    <w:name w:val="skn-mlz1_expr-sec_job-details"/>
    <w:basedOn w:val="Normal"/>
    <w:rPr>
      <w:spacing w:val="6"/>
    </w:rPr>
  </w:style>
  <w:style w:type="paragraph" w:customStyle="1" w:styleId="skn-mlz1exed-secsinglecolumnexedsectablescho-locParagraph">
    <w:name w:val="skn-mlz1_exed-sec_singlecolumn_exedsectable_scho-loc Paragraph"/>
    <w:basedOn w:val="Normal"/>
    <w:pPr>
      <w:textAlignment w:val="top"/>
    </w:pPr>
  </w:style>
  <w:style w:type="character" w:customStyle="1" w:styleId="skn-mlz1exed-secsinglecolumnexedsectableright-content">
    <w:name w:val="skn-mlz1_exed-sec_singlecolumn_exedsectable_right-content"/>
    <w:basedOn w:val="DefaultParagraphFont"/>
  </w:style>
  <w:style w:type="paragraph" w:customStyle="1" w:styleId="skn-mlz1job-title">
    <w:name w:val="skn-mlz1_job-title"/>
    <w:basedOn w:val="Normal"/>
    <w:pPr>
      <w:pBdr>
        <w:bottom w:val="none" w:sz="0" w:space="8" w:color="auto"/>
      </w:pBdr>
      <w:spacing w:line="280" w:lineRule="atLeast"/>
    </w:pPr>
    <w:rPr>
      <w:b/>
      <w:bCs/>
      <w:color w:val="217C7C"/>
      <w:sz w:val="22"/>
      <w:szCs w:val="22"/>
    </w:rPr>
  </w:style>
  <w:style w:type="paragraph" w:customStyle="1" w:styleId="skn-mlz1ulli">
    <w:name w:val="skn-mlz1_ul_li"/>
    <w:basedOn w:val="Normal"/>
  </w:style>
  <w:style w:type="character" w:customStyle="1" w:styleId="skn-mlz1ulliCharacter">
    <w:name w:val="skn-mlz1_ul_li Character"/>
    <w:basedOn w:val="DefaultParagraphFont"/>
  </w:style>
  <w:style w:type="paragraph" w:customStyle="1" w:styleId="skn-mlz1ullinth-last-child1">
    <w:name w:val="skn-mlz1_ul_li_nth-last-child(1)"/>
    <w:basedOn w:val="Normal"/>
  </w:style>
  <w:style w:type="character" w:customStyle="1" w:styleId="skn-mlz1ullinth-last-child1Character">
    <w:name w:val="skn-mlz1_ul_li_nth-last-child(1) Character"/>
    <w:basedOn w:val="DefaultParagraphFont"/>
  </w:style>
  <w:style w:type="paragraph" w:customStyle="1" w:styleId="skn-mlz1exed-secsinglecolumnexedsectableright-contentParagraph">
    <w:name w:val="skn-mlz1_exed-sec_singlecolumn_exedsectable_right-content Paragraph"/>
    <w:basedOn w:val="Normal"/>
    <w:pPr>
      <w:textAlignment w:val="top"/>
    </w:pPr>
  </w:style>
  <w:style w:type="table" w:customStyle="1" w:styleId="skn-mlz1exed-secsinglecolumnexedsectable">
    <w:name w:val="skn-mlz1_exed-sec_singlecolumn_exedsectable"/>
    <w:basedOn w:val="TableNormal"/>
    <w:tblPr/>
  </w:style>
  <w:style w:type="paragraph" w:customStyle="1" w:styleId="skn-mlz1exed-secparagraph">
    <w:name w:val="skn-mlz1_exed-sec_paragraph"/>
    <w:basedOn w:val="Normal"/>
  </w:style>
  <w:style w:type="character" w:customStyle="1" w:styleId="skn-mlz1exed-secparagraphnth-last-child1right-content">
    <w:name w:val="skn-mlz1_exed-sec_paragraph_nth-last-child(1)_right-content"/>
    <w:basedOn w:val="DefaultParagraphFont"/>
  </w:style>
  <w:style w:type="paragraph" w:customStyle="1" w:styleId="skn-mlz1exed-secparagraphnth-last-child1right-contentParagraph">
    <w:name w:val="skn-mlz1_exed-sec_paragraph_nth-last-child(1)_right-content Paragraph"/>
    <w:basedOn w:val="Normal"/>
  </w:style>
  <w:style w:type="paragraph" w:customStyle="1" w:styleId="skn-mlz1educationjob-detailsspan">
    <w:name w:val="skn-mlz1_education_job-details_span"/>
    <w:basedOn w:val="Normal"/>
    <w:pPr>
      <w:spacing w:line="240" w:lineRule="atLeast"/>
    </w:pPr>
    <w:rPr>
      <w:b/>
      <w:bCs/>
      <w:sz w:val="22"/>
      <w:szCs w:val="22"/>
    </w:rPr>
  </w:style>
  <w:style w:type="paragraph" w:customStyle="1" w:styleId="skn-mlz1disp-block">
    <w:name w:val="skn-mlz1_disp-block"/>
    <w:basedOn w:val="Normal"/>
  </w:style>
  <w:style w:type="character" w:customStyle="1" w:styleId="skn-mlz1sectioneducationdegre-group">
    <w:name w:val="skn-mlz1_section_education_degre-group"/>
    <w:basedOn w:val="DefaultParagraphFont"/>
  </w:style>
  <w:style w:type="character" w:customStyle="1" w:styleId="skn-mlz1sectioneducationeduc-gap-cell">
    <w:name w:val="skn-mlz1_section_education_educ-gap-cell"/>
    <w:basedOn w:val="DefaultParagraphFont"/>
  </w:style>
  <w:style w:type="table" w:customStyle="1" w:styleId="skn-mlz1sectioneducationjob-position">
    <w:name w:val="skn-mlz1_section_education_job-position"/>
    <w:basedOn w:val="TableNormal"/>
    <w:tblPr/>
  </w:style>
  <w:style w:type="paragraph" w:customStyle="1" w:styleId="skn-mlz1educationdivparagraph">
    <w:name w:val="skn-mlz1_education_div_paragraph"/>
    <w:basedOn w:val="Normal"/>
  </w:style>
  <w:style w:type="table" w:customStyle="1" w:styleId="skn-mlz1parent-containerleft-boxsimilar-secheading">
    <w:name w:val="skn-mlz1_parent-container_left-box_similar-sec_heading"/>
    <w:basedOn w:val="TableNormal"/>
    <w:tblPr/>
  </w:style>
  <w:style w:type="character" w:customStyle="1" w:styleId="skn-mlz1sectionthree-colparagraph">
    <w:name w:val="skn-mlz1_section_three-col_paragraph"/>
    <w:basedOn w:val="DefaultParagraphFont"/>
  </w:style>
  <w:style w:type="character" w:customStyle="1" w:styleId="skn-mlz1parent-containerleft-boxsimilar-secsinglecolumn">
    <w:name w:val="skn-mlz1_parent-container_left-box_similar-sec_singlecolumn"/>
    <w:basedOn w:val="DefaultParagraphFont"/>
  </w:style>
  <w:style w:type="paragraph" w:customStyle="1" w:styleId="skn-mlz1parent-containerleft-boxsimilar-secsinglecolumnParagraph">
    <w:name w:val="skn-mlz1_parent-container_left-box_similar-sec_singlecolumn Paragraph"/>
    <w:basedOn w:val="Normal"/>
  </w:style>
  <w:style w:type="table" w:customStyle="1" w:styleId="skn-mlz1sectionthree-collnggparatable">
    <w:name w:val="skn-mlz1_section_three-col_lnggparatable"/>
    <w:basedOn w:val="TableNormal"/>
    <w:tblPr/>
  </w:style>
  <w:style w:type="paragraph" w:customStyle="1" w:styleId="skn-mlz1similar-secparagraph">
    <w:name w:val="skn-mlz1_similar-sec_paragraph"/>
    <w:basedOn w:val="Normal"/>
  </w:style>
  <w:style w:type="paragraph" w:customStyle="1" w:styleId="skn-mlz1parent-containerdivParagraph">
    <w:name w:val="skn-mlz1_parent-container &gt; div Paragraph"/>
    <w:basedOn w:val="Normal"/>
    <w:pPr>
      <w:pBdr>
        <w:top w:val="none" w:sz="0" w:space="20" w:color="auto"/>
      </w:pBdr>
    </w:pPr>
  </w:style>
  <w:style w:type="table" w:customStyle="1" w:styleId="skn-mlz1parent-container">
    <w:name w:val="skn-mlz1_parent-container"/>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theme" Target="theme/theme1.xml" /><Relationship Id="rId9" Type="http://schemas.openxmlformats.org/officeDocument/2006/relationships/numbering" Target="numbering.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Rohan Iyer</dc:title>
  <cp:revision>0</cp:revision>
</cp:coreProperties>
</file>