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Shruti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Deshpande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BA Marathi Fresher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shruti.deshpande@example.com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Pune, Maharashtra411052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September 2002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Dynamic Marathi Content Intern at Lokshikshan Publications with proven expertise in content drafting and proofreading. Skilled in academic research and effective communication, I successfully enhanced article clarity and adherence to publishing guidelines while supporting senior writers. Committed to excellence, I delivered high-quality Marathi articles and contributed to rigorous project reports at Savitribai Phule Pune University.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Marathi Reading and Writing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Marathi Grammar and Usage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Content Drafting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Proofreading Skills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Academic Research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MS Word Documentation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Communication Skills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Certificate in Creative Marathi Writing – Online Learning Platform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Basic Computer Applications Certificate – Maharashtra State Board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Marathi Content Intern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Lokshikshan Publications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editors in drafting Marathi articles for educational magazines and blogs.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Proofread Marathi content to ensure language accuracy and clarity.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senior writers in content formatting and document preparation.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article records and version updates using MS Word.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editorial team to meet content submission deadlines.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Followed publishing guidelines and improved writing through regular feedback.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Academic Project – BA Marathi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2023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Pune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Completed academic study on modern Marathi literature and prominent authors.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Analyzed literary themes and writing styles used in selected Marathi works.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detailed project report following university academic standards.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Presented findings clearly during internal evaluation and viva sessions.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Referenced approved Marathi texts and reliable academic resources.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Improved analytical and written communication skills through structured research.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Marathi Language and Literature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Personal Information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Total Experience: Fresher</w:t>
            </w:r>
          </w:p>
          <w:p>
            <w:pPr>
              <w:pStyle w:val="skn-mlz2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Gender: Female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Successfully completed BA Marathi degree with consistent academic performance.</w:t>
            </w:r>
          </w:p>
          <w:p>
            <w:pPr>
              <w:pStyle w:val="skn-mlz2ulli"/>
              <w:numPr>
                <w:ilvl w:val="0"/>
                <w:numId w:val="13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by faculty for clear Marathi writing and presentation skills.</w:t>
            </w:r>
          </w:p>
          <w:p>
            <w:pPr>
              <w:pStyle w:val="skn-mlz2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Completed internship with positive feedback for discipline and learning attitude.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462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3" style="width:19.98pt;height:19.99pt;margin-top:-1pt;margin-left:-2pt;position:absolute;z-index:-251640832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Marathi Literature Analysis Project – Study of selected modern Marathi poems. Marathi Grammar Assignment – Practical application of language rules and usage.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9F55671-3ADA-471D-82DB-D572EA90A584}"/>
    <w:embedBold r:id="rId2" w:fontKey="{60412A54-9A2E-4854-99CD-1AB2D06EFC0E}"/>
  </w:font>
  <w:font w:name="Open Sans SemiBold">
    <w:charset w:val="00"/>
    <w:family w:val="auto"/>
    <w:pitch w:val="default"/>
    <w:embedRegular r:id="rId3" w:fontKey="{36516449-2C0C-44A7-B793-BD782508F34D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Shruti Deshpande</dc:title>
  <cp:revision>0</cp:revision>
</cp:coreProperties>
</file>